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502A8" w14:textId="77777777" w:rsidR="00CD7012" w:rsidRPr="00D400A4" w:rsidRDefault="00176A20" w:rsidP="00CD7012">
      <w:pPr>
        <w:jc w:val="center"/>
        <w:rPr>
          <w:rFonts w:asciiTheme="minorHAnsi" w:hAnsiTheme="minorHAnsi" w:cs="Arial"/>
          <w:b/>
          <w:lang w:val="en-GB"/>
        </w:rPr>
      </w:pPr>
      <w:r w:rsidRPr="00D400A4">
        <w:rPr>
          <w:rFonts w:asciiTheme="minorHAnsi" w:hAnsiTheme="minorHAnsi" w:cs="Arial"/>
          <w:b/>
          <w:noProof/>
          <w:lang w:val="en-GB" w:eastAsia="en-GB"/>
        </w:rPr>
        <w:drawing>
          <wp:inline distT="0" distB="0" distL="0" distR="0" wp14:anchorId="5DCD4AFA" wp14:editId="27C23BE1">
            <wp:extent cx="2392888" cy="602032"/>
            <wp:effectExtent l="19050" t="0" r="7412" b="0"/>
            <wp:docPr id="1" name="Picture 0" descr="YMCA logo 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 med.png"/>
                    <pic:cNvPicPr/>
                  </pic:nvPicPr>
                  <pic:blipFill>
                    <a:blip r:embed="rId8" cstate="print"/>
                    <a:stretch>
                      <a:fillRect/>
                    </a:stretch>
                  </pic:blipFill>
                  <pic:spPr>
                    <a:xfrm>
                      <a:off x="0" y="0"/>
                      <a:ext cx="2392888" cy="602032"/>
                    </a:xfrm>
                    <a:prstGeom prst="rect">
                      <a:avLst/>
                    </a:prstGeom>
                  </pic:spPr>
                </pic:pic>
              </a:graphicData>
            </a:graphic>
          </wp:inline>
        </w:drawing>
      </w:r>
    </w:p>
    <w:p w14:paraId="1A93B1E3" w14:textId="77777777" w:rsidR="00CD7012" w:rsidRPr="00D400A4" w:rsidRDefault="00CD7012" w:rsidP="00CD7012">
      <w:pPr>
        <w:rPr>
          <w:rFonts w:asciiTheme="minorHAnsi" w:hAnsiTheme="minorHAnsi" w:cs="Arial"/>
          <w:b/>
          <w:lang w:val="en-GB"/>
        </w:rPr>
      </w:pPr>
    </w:p>
    <w:p w14:paraId="2F1C168D" w14:textId="77777777" w:rsidR="00CD7012" w:rsidRPr="00D400A4" w:rsidRDefault="00CD7012" w:rsidP="00CD7012">
      <w:pPr>
        <w:rPr>
          <w:rFonts w:asciiTheme="minorHAnsi" w:hAnsiTheme="minorHAnsi" w:cs="Arial"/>
          <w:b/>
          <w:lang w:val="en-GB"/>
        </w:rPr>
      </w:pPr>
    </w:p>
    <w:p w14:paraId="6399E4D4" w14:textId="3B1BC5CE"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JOB DESCRIPTION</w:t>
      </w:r>
      <w:r w:rsidR="00245303">
        <w:rPr>
          <w:rFonts w:asciiTheme="minorHAnsi" w:hAnsiTheme="minorHAnsi" w:cs="Arial"/>
          <w:b/>
          <w:lang w:val="en-GB"/>
        </w:rPr>
        <w:t xml:space="preserve"> </w:t>
      </w:r>
    </w:p>
    <w:p w14:paraId="21EC8F68" w14:textId="77777777" w:rsidR="00CD7012" w:rsidRPr="00D400A4" w:rsidRDefault="00CD7012" w:rsidP="00CD7012">
      <w:pPr>
        <w:rPr>
          <w:rFonts w:asciiTheme="minorHAnsi" w:hAnsiTheme="minorHAnsi" w:cs="Arial"/>
          <w:b/>
          <w:lang w:val="en-GB"/>
        </w:rPr>
      </w:pPr>
    </w:p>
    <w:p w14:paraId="0B463BF6" w14:textId="25FA57D1"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Job Title:</w:t>
      </w:r>
      <w:r w:rsidRPr="00D400A4">
        <w:rPr>
          <w:rFonts w:asciiTheme="minorHAnsi" w:hAnsiTheme="minorHAnsi" w:cs="Arial"/>
          <w:b/>
          <w:lang w:val="en-GB"/>
        </w:rPr>
        <w:tab/>
      </w:r>
      <w:r w:rsidRPr="00D400A4">
        <w:rPr>
          <w:rFonts w:asciiTheme="minorHAnsi" w:hAnsiTheme="minorHAnsi" w:cs="Arial"/>
          <w:b/>
          <w:lang w:val="en-GB"/>
        </w:rPr>
        <w:tab/>
      </w:r>
      <w:r w:rsidR="00436FAF">
        <w:rPr>
          <w:rFonts w:asciiTheme="minorHAnsi" w:hAnsiTheme="minorHAnsi" w:cs="Arial"/>
          <w:b/>
          <w:lang w:val="en-GB"/>
        </w:rPr>
        <w:t xml:space="preserve">Group </w:t>
      </w:r>
      <w:r w:rsidR="00D043F0">
        <w:rPr>
          <w:rFonts w:asciiTheme="minorHAnsi" w:hAnsiTheme="minorHAnsi" w:cs="Arial"/>
          <w:b/>
          <w:lang w:val="en-GB"/>
        </w:rPr>
        <w:t>Executive Director</w:t>
      </w:r>
      <w:r w:rsidR="00436FAF">
        <w:rPr>
          <w:rFonts w:asciiTheme="minorHAnsi" w:hAnsiTheme="minorHAnsi" w:cs="Arial"/>
          <w:b/>
          <w:lang w:val="en-GB"/>
        </w:rPr>
        <w:t xml:space="preserve"> Supported Housing </w:t>
      </w:r>
      <w:r w:rsidR="000312B5">
        <w:rPr>
          <w:rFonts w:asciiTheme="minorHAnsi" w:hAnsiTheme="minorHAnsi" w:cs="Arial"/>
          <w:b/>
          <w:lang w:val="en-GB"/>
        </w:rPr>
        <w:t xml:space="preserve"> </w:t>
      </w:r>
    </w:p>
    <w:p w14:paraId="2077022B" w14:textId="04039CDE"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Department:</w:t>
      </w:r>
      <w:r w:rsidRPr="00D400A4">
        <w:rPr>
          <w:rFonts w:asciiTheme="minorHAnsi" w:hAnsiTheme="minorHAnsi" w:cs="Arial"/>
          <w:b/>
          <w:lang w:val="en-GB"/>
        </w:rPr>
        <w:tab/>
      </w:r>
      <w:r w:rsidRPr="00D400A4">
        <w:rPr>
          <w:rFonts w:asciiTheme="minorHAnsi" w:hAnsiTheme="minorHAnsi" w:cs="Arial"/>
          <w:b/>
          <w:lang w:val="en-GB"/>
        </w:rPr>
        <w:tab/>
      </w:r>
      <w:r w:rsidR="00BB31C7">
        <w:rPr>
          <w:rFonts w:asciiTheme="minorHAnsi" w:hAnsiTheme="minorHAnsi" w:cs="Arial"/>
          <w:b/>
          <w:lang w:val="en-GB"/>
        </w:rPr>
        <w:t xml:space="preserve">Group </w:t>
      </w:r>
      <w:r w:rsidR="00436FAF">
        <w:rPr>
          <w:rFonts w:asciiTheme="minorHAnsi" w:hAnsiTheme="minorHAnsi" w:cs="Arial"/>
          <w:b/>
          <w:lang w:val="en-GB"/>
        </w:rPr>
        <w:t>Housing</w:t>
      </w:r>
      <w:r w:rsidR="00BB31C7">
        <w:rPr>
          <w:rFonts w:asciiTheme="minorHAnsi" w:hAnsiTheme="minorHAnsi" w:cs="Arial"/>
          <w:b/>
          <w:lang w:val="en-GB"/>
        </w:rPr>
        <w:t xml:space="preserve"> Services</w:t>
      </w:r>
      <w:r w:rsidR="00D043F0">
        <w:rPr>
          <w:rFonts w:asciiTheme="minorHAnsi" w:hAnsiTheme="minorHAnsi" w:cs="Arial"/>
          <w:b/>
          <w:lang w:val="en-GB"/>
        </w:rPr>
        <w:t xml:space="preserve"> </w:t>
      </w:r>
    </w:p>
    <w:p w14:paraId="109AEF22" w14:textId="09849A6A"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Responsible to:</w:t>
      </w:r>
      <w:r w:rsidRPr="00D400A4">
        <w:rPr>
          <w:rFonts w:asciiTheme="minorHAnsi" w:hAnsiTheme="minorHAnsi" w:cs="Arial"/>
          <w:b/>
          <w:lang w:val="en-GB"/>
        </w:rPr>
        <w:tab/>
      </w:r>
      <w:r w:rsidR="00436FAF">
        <w:rPr>
          <w:rFonts w:asciiTheme="minorHAnsi" w:hAnsiTheme="minorHAnsi" w:cs="Arial"/>
          <w:b/>
          <w:lang w:val="en-GB"/>
        </w:rPr>
        <w:t>Group CEO</w:t>
      </w:r>
      <w:r w:rsidR="000312B5">
        <w:rPr>
          <w:rFonts w:asciiTheme="minorHAnsi" w:hAnsiTheme="minorHAnsi" w:cs="Arial"/>
          <w:b/>
          <w:lang w:val="en-GB"/>
        </w:rPr>
        <w:t xml:space="preserve"> </w:t>
      </w:r>
      <w:r w:rsidR="00D043F0">
        <w:rPr>
          <w:rFonts w:asciiTheme="minorHAnsi" w:hAnsiTheme="minorHAnsi" w:cs="Arial"/>
          <w:b/>
          <w:lang w:val="en-GB"/>
        </w:rPr>
        <w:t xml:space="preserve"> </w:t>
      </w:r>
      <w:r w:rsidRPr="00D400A4">
        <w:rPr>
          <w:rFonts w:asciiTheme="minorHAnsi" w:hAnsiTheme="minorHAnsi" w:cs="Arial"/>
          <w:b/>
          <w:lang w:val="en-GB"/>
        </w:rPr>
        <w:tab/>
      </w:r>
    </w:p>
    <w:p w14:paraId="22D4B815" w14:textId="095B2B51"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Location:</w:t>
      </w:r>
      <w:r w:rsidRPr="00D400A4">
        <w:rPr>
          <w:rFonts w:asciiTheme="minorHAnsi" w:hAnsiTheme="minorHAnsi" w:cs="Arial"/>
          <w:b/>
          <w:lang w:val="en-GB"/>
        </w:rPr>
        <w:tab/>
      </w:r>
      <w:r w:rsidRPr="00D400A4">
        <w:rPr>
          <w:rFonts w:asciiTheme="minorHAnsi" w:hAnsiTheme="minorHAnsi" w:cs="Arial"/>
          <w:b/>
          <w:lang w:val="en-GB"/>
        </w:rPr>
        <w:tab/>
      </w:r>
      <w:r w:rsidR="009077D7">
        <w:rPr>
          <w:rFonts w:asciiTheme="minorHAnsi" w:hAnsiTheme="minorHAnsi" w:cs="Arial"/>
          <w:b/>
          <w:lang w:val="en-GB"/>
        </w:rPr>
        <w:t>N</w:t>
      </w:r>
      <w:r w:rsidR="00436FAF">
        <w:rPr>
          <w:rFonts w:asciiTheme="minorHAnsi" w:hAnsiTheme="minorHAnsi" w:cs="Arial"/>
          <w:b/>
          <w:lang w:val="en-GB"/>
        </w:rPr>
        <w:t xml:space="preserve">ottingham/home based </w:t>
      </w:r>
      <w:r w:rsidR="000312B5">
        <w:rPr>
          <w:rFonts w:asciiTheme="minorHAnsi" w:hAnsiTheme="minorHAnsi" w:cs="Arial"/>
          <w:b/>
          <w:lang w:val="en-GB"/>
        </w:rPr>
        <w:t>with regular travel</w:t>
      </w:r>
      <w:r w:rsidR="00436FAF">
        <w:rPr>
          <w:rFonts w:asciiTheme="minorHAnsi" w:hAnsiTheme="minorHAnsi" w:cs="Arial"/>
          <w:b/>
          <w:lang w:val="en-GB"/>
        </w:rPr>
        <w:t xml:space="preserve"> to other sites </w:t>
      </w:r>
      <w:r w:rsidR="000312B5">
        <w:rPr>
          <w:rFonts w:asciiTheme="minorHAnsi" w:hAnsiTheme="minorHAnsi" w:cs="Arial"/>
          <w:b/>
          <w:lang w:val="en-GB"/>
        </w:rPr>
        <w:t xml:space="preserve"> </w:t>
      </w:r>
    </w:p>
    <w:p w14:paraId="55A6B11B" w14:textId="2BAC373E" w:rsidR="00176A20" w:rsidRPr="00D400A4" w:rsidRDefault="00CD7012" w:rsidP="00176A20">
      <w:pPr>
        <w:ind w:left="2127" w:hanging="2127"/>
        <w:rPr>
          <w:rFonts w:asciiTheme="minorHAnsi" w:hAnsiTheme="minorHAnsi" w:cs="Arial"/>
          <w:b/>
          <w:color w:val="000000"/>
          <w:lang w:val="en-GB"/>
        </w:rPr>
      </w:pPr>
      <w:r w:rsidRPr="00D400A4">
        <w:rPr>
          <w:rFonts w:asciiTheme="minorHAnsi" w:hAnsiTheme="minorHAnsi" w:cs="Arial"/>
          <w:b/>
          <w:lang w:val="en-GB"/>
        </w:rPr>
        <w:t>Hours:</w:t>
      </w:r>
      <w:r w:rsidR="00176A20" w:rsidRPr="00D400A4">
        <w:rPr>
          <w:rFonts w:asciiTheme="minorHAnsi" w:hAnsiTheme="minorHAnsi" w:cs="Arial"/>
          <w:b/>
          <w:lang w:val="en-GB"/>
        </w:rPr>
        <w:tab/>
      </w:r>
      <w:r w:rsidR="00436FAF">
        <w:rPr>
          <w:rFonts w:asciiTheme="minorHAnsi" w:hAnsiTheme="minorHAnsi" w:cs="Arial"/>
          <w:b/>
          <w:lang w:val="en-GB"/>
        </w:rPr>
        <w:t xml:space="preserve"> </w:t>
      </w:r>
      <w:r w:rsidR="00176A20" w:rsidRPr="00D400A4">
        <w:rPr>
          <w:rFonts w:asciiTheme="minorHAnsi" w:hAnsiTheme="minorHAnsi" w:cs="Arial"/>
          <w:b/>
          <w:color w:val="000000"/>
          <w:lang w:val="en-GB"/>
        </w:rPr>
        <w:t xml:space="preserve">37.5 to include weekends, </w:t>
      </w:r>
      <w:r w:rsidR="00436768" w:rsidRPr="00D400A4">
        <w:rPr>
          <w:rFonts w:asciiTheme="minorHAnsi" w:hAnsiTheme="minorHAnsi" w:cs="Arial"/>
          <w:b/>
          <w:color w:val="000000"/>
          <w:lang w:val="en-GB"/>
        </w:rPr>
        <w:t>evenings,</w:t>
      </w:r>
      <w:r w:rsidR="00176A20" w:rsidRPr="00D400A4">
        <w:rPr>
          <w:rFonts w:asciiTheme="minorHAnsi" w:hAnsiTheme="minorHAnsi" w:cs="Arial"/>
          <w:b/>
          <w:color w:val="000000"/>
          <w:lang w:val="en-GB"/>
        </w:rPr>
        <w:t xml:space="preserve"> and early mornings. This is a senior post </w:t>
      </w:r>
      <w:r w:rsidR="00372D34">
        <w:rPr>
          <w:rFonts w:asciiTheme="minorHAnsi" w:hAnsiTheme="minorHAnsi" w:cs="Arial"/>
          <w:b/>
          <w:color w:val="000000"/>
          <w:lang w:val="en-GB"/>
        </w:rPr>
        <w:t xml:space="preserve">  </w:t>
      </w:r>
      <w:r w:rsidR="00176A20" w:rsidRPr="00D400A4">
        <w:rPr>
          <w:rFonts w:asciiTheme="minorHAnsi" w:hAnsiTheme="minorHAnsi" w:cs="Arial"/>
          <w:b/>
          <w:color w:val="000000"/>
          <w:lang w:val="en-GB"/>
        </w:rPr>
        <w:t>so</w:t>
      </w:r>
      <w:r w:rsidR="00372D34">
        <w:rPr>
          <w:rFonts w:asciiTheme="minorHAnsi" w:hAnsiTheme="minorHAnsi" w:cs="Arial"/>
          <w:b/>
          <w:color w:val="000000"/>
          <w:lang w:val="en-GB"/>
        </w:rPr>
        <w:t xml:space="preserve"> </w:t>
      </w:r>
      <w:r w:rsidR="00176A20" w:rsidRPr="00D400A4">
        <w:rPr>
          <w:rFonts w:asciiTheme="minorHAnsi" w:hAnsiTheme="minorHAnsi" w:cs="Arial"/>
          <w:b/>
          <w:color w:val="000000"/>
          <w:lang w:val="en-GB"/>
        </w:rPr>
        <w:t xml:space="preserve">additional hours </w:t>
      </w:r>
      <w:r w:rsidR="00A43986" w:rsidRPr="00D400A4">
        <w:rPr>
          <w:rFonts w:asciiTheme="minorHAnsi" w:hAnsiTheme="minorHAnsi" w:cs="Arial"/>
          <w:b/>
          <w:color w:val="000000"/>
          <w:lang w:val="en-GB"/>
        </w:rPr>
        <w:t>will</w:t>
      </w:r>
      <w:r w:rsidR="00176A20" w:rsidRPr="00D400A4">
        <w:rPr>
          <w:rFonts w:asciiTheme="minorHAnsi" w:hAnsiTheme="minorHAnsi" w:cs="Arial"/>
          <w:b/>
          <w:color w:val="000000"/>
          <w:lang w:val="en-GB"/>
        </w:rPr>
        <w:t xml:space="preserve"> be required to fulfil </w:t>
      </w:r>
      <w:r w:rsidR="00436768" w:rsidRPr="00D400A4">
        <w:rPr>
          <w:rFonts w:asciiTheme="minorHAnsi" w:hAnsiTheme="minorHAnsi" w:cs="Arial"/>
          <w:b/>
          <w:color w:val="000000"/>
          <w:lang w:val="en-GB"/>
        </w:rPr>
        <w:t xml:space="preserve">the </w:t>
      </w:r>
      <w:r w:rsidR="00436768">
        <w:rPr>
          <w:rFonts w:asciiTheme="minorHAnsi" w:hAnsiTheme="minorHAnsi" w:cs="Arial"/>
          <w:b/>
          <w:color w:val="000000"/>
          <w:lang w:val="en-GB"/>
        </w:rPr>
        <w:t>requirements</w:t>
      </w:r>
      <w:r w:rsidR="00176A20" w:rsidRPr="00D400A4">
        <w:rPr>
          <w:rFonts w:asciiTheme="minorHAnsi" w:hAnsiTheme="minorHAnsi" w:cs="Arial"/>
          <w:b/>
          <w:color w:val="000000"/>
          <w:lang w:val="en-GB"/>
        </w:rPr>
        <w:t xml:space="preserve"> of the post</w:t>
      </w:r>
    </w:p>
    <w:p w14:paraId="43F1F7EF" w14:textId="0F129980" w:rsidR="007C17F2" w:rsidRDefault="005F22FC" w:rsidP="00CD7012">
      <w:pPr>
        <w:rPr>
          <w:rFonts w:asciiTheme="minorHAnsi" w:hAnsiTheme="minorHAnsi" w:cs="Arial"/>
          <w:b/>
          <w:lang w:val="en-GB"/>
        </w:rPr>
      </w:pPr>
      <w:r>
        <w:rPr>
          <w:rFonts w:asciiTheme="minorHAnsi" w:hAnsiTheme="minorHAnsi" w:cs="Arial"/>
          <w:b/>
          <w:lang w:val="en-GB"/>
        </w:rPr>
        <w:t>Salary:</w:t>
      </w:r>
      <w:r>
        <w:rPr>
          <w:rFonts w:asciiTheme="minorHAnsi" w:hAnsiTheme="minorHAnsi" w:cs="Arial"/>
          <w:b/>
          <w:lang w:val="en-GB"/>
        </w:rPr>
        <w:tab/>
      </w:r>
      <w:r>
        <w:rPr>
          <w:rFonts w:asciiTheme="minorHAnsi" w:hAnsiTheme="minorHAnsi" w:cs="Arial"/>
          <w:b/>
          <w:lang w:val="en-GB"/>
        </w:rPr>
        <w:tab/>
      </w:r>
      <w:r>
        <w:rPr>
          <w:rFonts w:asciiTheme="minorHAnsi" w:hAnsiTheme="minorHAnsi" w:cs="Arial"/>
          <w:b/>
          <w:lang w:val="en-GB"/>
        </w:rPr>
        <w:tab/>
      </w:r>
      <w:r w:rsidR="00436FAF">
        <w:rPr>
          <w:rFonts w:asciiTheme="minorHAnsi" w:hAnsiTheme="minorHAnsi" w:cs="Arial"/>
          <w:b/>
          <w:lang w:val="en-GB"/>
        </w:rPr>
        <w:t xml:space="preserve">Circa </w:t>
      </w:r>
      <w:r w:rsidR="00FB3866">
        <w:rPr>
          <w:rFonts w:asciiTheme="minorHAnsi" w:hAnsiTheme="minorHAnsi" w:cs="Arial"/>
          <w:b/>
          <w:lang w:val="en-GB"/>
        </w:rPr>
        <w:t>£</w:t>
      </w:r>
      <w:r w:rsidR="00BB31C7">
        <w:rPr>
          <w:rFonts w:asciiTheme="minorHAnsi" w:hAnsiTheme="minorHAnsi" w:cs="Arial"/>
          <w:b/>
          <w:lang w:val="en-GB"/>
        </w:rPr>
        <w:t>70</w:t>
      </w:r>
      <w:r w:rsidR="00436FAF">
        <w:rPr>
          <w:rFonts w:asciiTheme="minorHAnsi" w:hAnsiTheme="minorHAnsi" w:cs="Arial"/>
          <w:b/>
          <w:lang w:val="en-GB"/>
        </w:rPr>
        <w:t>,000</w:t>
      </w:r>
      <w:r w:rsidR="00D043F0">
        <w:rPr>
          <w:rFonts w:asciiTheme="minorHAnsi" w:hAnsiTheme="minorHAnsi" w:cs="Arial"/>
          <w:b/>
          <w:lang w:val="en-GB"/>
        </w:rPr>
        <w:t xml:space="preserve"> </w:t>
      </w:r>
    </w:p>
    <w:p w14:paraId="2A7ED868" w14:textId="77777777" w:rsidR="005F22FC" w:rsidRDefault="005F22FC" w:rsidP="00CD7012">
      <w:pPr>
        <w:rPr>
          <w:rFonts w:asciiTheme="minorHAnsi" w:hAnsiTheme="minorHAnsi" w:cs="Arial"/>
          <w:b/>
          <w:lang w:val="en-GB"/>
        </w:rPr>
      </w:pPr>
    </w:p>
    <w:p w14:paraId="509B8A13" w14:textId="4031FB54" w:rsidR="00CD7012" w:rsidRPr="00D400A4" w:rsidRDefault="00CD7012" w:rsidP="00CD7012">
      <w:pPr>
        <w:rPr>
          <w:rFonts w:asciiTheme="minorHAnsi" w:hAnsiTheme="minorHAnsi" w:cs="Arial"/>
          <w:lang w:val="en-GB"/>
        </w:rPr>
      </w:pPr>
    </w:p>
    <w:p w14:paraId="7A0CC933" w14:textId="77777777"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Job Purpose</w:t>
      </w:r>
    </w:p>
    <w:p w14:paraId="578FA29C" w14:textId="7B29E9AD" w:rsidR="00CD7012" w:rsidRDefault="00CD7012" w:rsidP="000F3678">
      <w:pPr>
        <w:numPr>
          <w:ilvl w:val="0"/>
          <w:numId w:val="7"/>
        </w:numPr>
        <w:ind w:left="714" w:hanging="357"/>
        <w:rPr>
          <w:rFonts w:asciiTheme="minorHAnsi" w:hAnsiTheme="minorHAnsi" w:cs="Arial"/>
        </w:rPr>
      </w:pPr>
      <w:r w:rsidRPr="00D400A4">
        <w:rPr>
          <w:rFonts w:asciiTheme="minorHAnsi" w:hAnsiTheme="minorHAnsi" w:cs="Arial"/>
        </w:rPr>
        <w:t xml:space="preserve">To lead and be responsible </w:t>
      </w:r>
      <w:r w:rsidR="007F3844" w:rsidRPr="00D400A4">
        <w:rPr>
          <w:rFonts w:asciiTheme="minorHAnsi" w:hAnsiTheme="minorHAnsi" w:cs="Arial"/>
        </w:rPr>
        <w:t xml:space="preserve">for the </w:t>
      </w:r>
      <w:r w:rsidR="00D90652" w:rsidRPr="00D400A4">
        <w:rPr>
          <w:rFonts w:asciiTheme="minorHAnsi" w:hAnsiTheme="minorHAnsi" w:cs="Arial"/>
        </w:rPr>
        <w:t xml:space="preserve">vision, </w:t>
      </w:r>
      <w:r w:rsidR="00294E32">
        <w:rPr>
          <w:rFonts w:asciiTheme="minorHAnsi" w:hAnsiTheme="minorHAnsi" w:cs="Arial"/>
        </w:rPr>
        <w:t xml:space="preserve">success, </w:t>
      </w:r>
      <w:r w:rsidR="00370B30" w:rsidRPr="00D400A4">
        <w:rPr>
          <w:rFonts w:asciiTheme="minorHAnsi" w:hAnsiTheme="minorHAnsi" w:cs="Arial"/>
        </w:rPr>
        <w:t>strategic direction</w:t>
      </w:r>
      <w:r w:rsidR="0079550C" w:rsidRPr="00D400A4">
        <w:rPr>
          <w:rFonts w:asciiTheme="minorHAnsi" w:hAnsiTheme="minorHAnsi" w:cs="Arial"/>
        </w:rPr>
        <w:t xml:space="preserve">, financial </w:t>
      </w:r>
      <w:r w:rsidR="00EC5918" w:rsidRPr="00D400A4">
        <w:rPr>
          <w:rFonts w:asciiTheme="minorHAnsi" w:hAnsiTheme="minorHAnsi" w:cs="Arial"/>
        </w:rPr>
        <w:t>sustainability,</w:t>
      </w:r>
      <w:r w:rsidR="0079550C" w:rsidRPr="00D400A4">
        <w:rPr>
          <w:rFonts w:asciiTheme="minorHAnsi" w:hAnsiTheme="minorHAnsi" w:cs="Arial"/>
        </w:rPr>
        <w:t xml:space="preserve"> and ongoing development</w:t>
      </w:r>
      <w:r w:rsidR="00370B30" w:rsidRPr="00D400A4">
        <w:rPr>
          <w:rFonts w:asciiTheme="minorHAnsi" w:hAnsiTheme="minorHAnsi" w:cs="Arial"/>
        </w:rPr>
        <w:t xml:space="preserve"> of </w:t>
      </w:r>
      <w:r w:rsidR="00436FAF">
        <w:rPr>
          <w:rFonts w:asciiTheme="minorHAnsi" w:hAnsiTheme="minorHAnsi" w:cs="Arial"/>
        </w:rPr>
        <w:t xml:space="preserve">the </w:t>
      </w:r>
      <w:r w:rsidR="00BB31C7">
        <w:rPr>
          <w:rFonts w:asciiTheme="minorHAnsi" w:hAnsiTheme="minorHAnsi" w:cs="Arial"/>
        </w:rPr>
        <w:t xml:space="preserve">Group </w:t>
      </w:r>
      <w:r w:rsidR="00436FAF">
        <w:rPr>
          <w:rFonts w:asciiTheme="minorHAnsi" w:hAnsiTheme="minorHAnsi" w:cs="Arial"/>
        </w:rPr>
        <w:t xml:space="preserve">Housing </w:t>
      </w:r>
      <w:r w:rsidR="00BB31C7">
        <w:rPr>
          <w:rFonts w:asciiTheme="minorHAnsi" w:hAnsiTheme="minorHAnsi" w:cs="Arial"/>
        </w:rPr>
        <w:t xml:space="preserve">Service </w:t>
      </w:r>
    </w:p>
    <w:p w14:paraId="23295AAB" w14:textId="09CED98B" w:rsidR="00D043F0" w:rsidRDefault="00D043F0" w:rsidP="000F3678">
      <w:pPr>
        <w:numPr>
          <w:ilvl w:val="0"/>
          <w:numId w:val="7"/>
        </w:numPr>
        <w:ind w:left="714" w:hanging="357"/>
        <w:rPr>
          <w:rFonts w:asciiTheme="minorHAnsi" w:hAnsiTheme="minorHAnsi" w:cs="Arial"/>
        </w:rPr>
      </w:pPr>
      <w:r>
        <w:rPr>
          <w:rFonts w:asciiTheme="minorHAnsi" w:hAnsiTheme="minorHAnsi" w:cs="Arial"/>
        </w:rPr>
        <w:t xml:space="preserve">To provide strategic oversight to the </w:t>
      </w:r>
      <w:r w:rsidR="00BB31C7">
        <w:rPr>
          <w:rFonts w:asciiTheme="minorHAnsi" w:hAnsiTheme="minorHAnsi" w:cs="Arial"/>
        </w:rPr>
        <w:t xml:space="preserve">Group </w:t>
      </w:r>
      <w:r w:rsidR="00436FAF">
        <w:rPr>
          <w:rFonts w:asciiTheme="minorHAnsi" w:hAnsiTheme="minorHAnsi" w:cs="Arial"/>
        </w:rPr>
        <w:t xml:space="preserve">Housing </w:t>
      </w:r>
      <w:r w:rsidR="00BB31C7">
        <w:rPr>
          <w:rFonts w:asciiTheme="minorHAnsi" w:hAnsiTheme="minorHAnsi" w:cs="Arial"/>
        </w:rPr>
        <w:t xml:space="preserve">Service </w:t>
      </w:r>
    </w:p>
    <w:p w14:paraId="35564047" w14:textId="4EE59AA4" w:rsidR="00FB3866" w:rsidRDefault="00FB3866" w:rsidP="000F3678">
      <w:pPr>
        <w:numPr>
          <w:ilvl w:val="0"/>
          <w:numId w:val="7"/>
        </w:numPr>
        <w:ind w:left="714" w:hanging="357"/>
        <w:rPr>
          <w:rFonts w:asciiTheme="minorHAnsi" w:hAnsiTheme="minorHAnsi" w:cs="Arial"/>
        </w:rPr>
      </w:pPr>
      <w:r>
        <w:rPr>
          <w:rFonts w:asciiTheme="minorHAnsi" w:hAnsiTheme="minorHAnsi" w:cs="Arial"/>
        </w:rPr>
        <w:t xml:space="preserve">To be responsible for compliance across the department and ensure safeguarding policies and procedures are adhered to </w:t>
      </w:r>
    </w:p>
    <w:p w14:paraId="25AE83CF" w14:textId="5EDE2EE8" w:rsidR="00294E32" w:rsidRPr="00D400A4" w:rsidRDefault="00294E32" w:rsidP="000F3678">
      <w:pPr>
        <w:numPr>
          <w:ilvl w:val="0"/>
          <w:numId w:val="7"/>
        </w:numPr>
        <w:ind w:left="714" w:hanging="357"/>
        <w:rPr>
          <w:rFonts w:asciiTheme="minorHAnsi" w:hAnsiTheme="minorHAnsi" w:cs="Arial"/>
        </w:rPr>
      </w:pPr>
      <w:r>
        <w:rPr>
          <w:rFonts w:asciiTheme="minorHAnsi" w:hAnsiTheme="minorHAnsi" w:cs="Arial"/>
        </w:rPr>
        <w:t xml:space="preserve">To encourage and role model a culture of employee engagement, continuous </w:t>
      </w:r>
      <w:r w:rsidR="00BB31C7">
        <w:rPr>
          <w:rFonts w:asciiTheme="minorHAnsi" w:hAnsiTheme="minorHAnsi" w:cs="Arial"/>
        </w:rPr>
        <w:t>learning,</w:t>
      </w:r>
      <w:r>
        <w:rPr>
          <w:rFonts w:asciiTheme="minorHAnsi" w:hAnsiTheme="minorHAnsi" w:cs="Arial"/>
        </w:rPr>
        <w:t xml:space="preserve"> and entrepreneurship</w:t>
      </w:r>
    </w:p>
    <w:p w14:paraId="3C5E28E4" w14:textId="43E608F5" w:rsidR="000F3678" w:rsidRPr="00D400A4" w:rsidRDefault="000F3678" w:rsidP="000F3678">
      <w:pPr>
        <w:pStyle w:val="BodyText"/>
        <w:numPr>
          <w:ilvl w:val="0"/>
          <w:numId w:val="7"/>
        </w:numPr>
        <w:spacing w:after="0"/>
        <w:ind w:left="714" w:hanging="357"/>
        <w:rPr>
          <w:rFonts w:asciiTheme="minorHAnsi" w:hAnsiTheme="minorHAnsi" w:cs="Arial"/>
          <w:lang w:val="en-GB"/>
        </w:rPr>
      </w:pPr>
      <w:r w:rsidRPr="00D400A4">
        <w:rPr>
          <w:rFonts w:asciiTheme="minorHAnsi" w:hAnsiTheme="minorHAnsi" w:cs="Arial"/>
        </w:rPr>
        <w:t xml:space="preserve">To </w:t>
      </w:r>
      <w:r w:rsidR="00612D7C">
        <w:rPr>
          <w:rFonts w:asciiTheme="minorHAnsi" w:hAnsiTheme="minorHAnsi" w:cs="Arial"/>
        </w:rPr>
        <w:t xml:space="preserve">identify, </w:t>
      </w:r>
      <w:r w:rsidRPr="00D400A4">
        <w:rPr>
          <w:rFonts w:asciiTheme="minorHAnsi" w:hAnsiTheme="minorHAnsi" w:cs="Arial"/>
        </w:rPr>
        <w:t>develop</w:t>
      </w:r>
      <w:r w:rsidR="006B56F6">
        <w:rPr>
          <w:rFonts w:asciiTheme="minorHAnsi" w:hAnsiTheme="minorHAnsi" w:cs="Arial"/>
        </w:rPr>
        <w:t xml:space="preserve">, </w:t>
      </w:r>
      <w:r w:rsidR="00BB31C7">
        <w:rPr>
          <w:rFonts w:asciiTheme="minorHAnsi" w:hAnsiTheme="minorHAnsi" w:cs="Arial"/>
        </w:rPr>
        <w:t>leverage,</w:t>
      </w:r>
      <w:r w:rsidRPr="00D400A4">
        <w:rPr>
          <w:rFonts w:asciiTheme="minorHAnsi" w:hAnsiTheme="minorHAnsi" w:cs="Arial"/>
        </w:rPr>
        <w:t xml:space="preserve"> and sustain external </w:t>
      </w:r>
      <w:r w:rsidR="00294E32">
        <w:rPr>
          <w:rFonts w:asciiTheme="minorHAnsi" w:hAnsiTheme="minorHAnsi" w:cs="Arial"/>
        </w:rPr>
        <w:t xml:space="preserve">stakeholders and </w:t>
      </w:r>
      <w:r w:rsidRPr="00D400A4">
        <w:rPr>
          <w:rFonts w:asciiTheme="minorHAnsi" w:hAnsiTheme="minorHAnsi" w:cs="Arial"/>
        </w:rPr>
        <w:t>partnerships that support</w:t>
      </w:r>
      <w:r w:rsidR="0079550C" w:rsidRPr="00D400A4">
        <w:rPr>
          <w:rFonts w:asciiTheme="minorHAnsi" w:hAnsiTheme="minorHAnsi" w:cs="Arial"/>
        </w:rPr>
        <w:t xml:space="preserve"> the Association’s </w:t>
      </w:r>
      <w:r w:rsidR="00881D8B">
        <w:rPr>
          <w:rFonts w:asciiTheme="minorHAnsi" w:hAnsiTheme="minorHAnsi" w:cs="Arial"/>
        </w:rPr>
        <w:t xml:space="preserve">and stakeholder </w:t>
      </w:r>
      <w:r w:rsidR="0079550C" w:rsidRPr="00D400A4">
        <w:rPr>
          <w:rFonts w:asciiTheme="minorHAnsi" w:hAnsiTheme="minorHAnsi" w:cs="Arial"/>
        </w:rPr>
        <w:t>core</w:t>
      </w:r>
      <w:r w:rsidR="00B14600" w:rsidRPr="00D400A4">
        <w:rPr>
          <w:rFonts w:asciiTheme="minorHAnsi" w:hAnsiTheme="minorHAnsi" w:cs="Arial"/>
        </w:rPr>
        <w:t xml:space="preserve"> values</w:t>
      </w:r>
      <w:r w:rsidR="00612D7C">
        <w:rPr>
          <w:rFonts w:asciiTheme="minorHAnsi" w:hAnsiTheme="minorHAnsi" w:cs="Arial"/>
        </w:rPr>
        <w:t>, business objectives</w:t>
      </w:r>
      <w:r w:rsidR="00B14600" w:rsidRPr="00D400A4">
        <w:rPr>
          <w:rFonts w:asciiTheme="minorHAnsi" w:hAnsiTheme="minorHAnsi" w:cs="Arial"/>
        </w:rPr>
        <w:t xml:space="preserve"> and strategic priorities</w:t>
      </w:r>
    </w:p>
    <w:p w14:paraId="2EF503F5" w14:textId="0FA8340D" w:rsidR="00D043F0" w:rsidRDefault="00370B30" w:rsidP="000F3678">
      <w:pPr>
        <w:numPr>
          <w:ilvl w:val="0"/>
          <w:numId w:val="7"/>
        </w:numPr>
        <w:ind w:left="714" w:hanging="357"/>
        <w:rPr>
          <w:rFonts w:asciiTheme="minorHAnsi" w:hAnsiTheme="minorHAnsi" w:cs="Arial"/>
          <w:lang w:val="en-GB"/>
        </w:rPr>
      </w:pPr>
      <w:r w:rsidRPr="00D400A4">
        <w:rPr>
          <w:rFonts w:asciiTheme="minorHAnsi" w:hAnsiTheme="minorHAnsi" w:cs="Arial"/>
          <w:lang w:val="en-GB"/>
        </w:rPr>
        <w:t xml:space="preserve">To </w:t>
      </w:r>
      <w:r w:rsidR="0079550C" w:rsidRPr="00D400A4">
        <w:rPr>
          <w:rFonts w:asciiTheme="minorHAnsi" w:hAnsiTheme="minorHAnsi" w:cs="Arial"/>
          <w:lang w:val="en-GB"/>
        </w:rPr>
        <w:t xml:space="preserve">be responsible for </w:t>
      </w:r>
      <w:r w:rsidR="007C17F2" w:rsidRPr="00D400A4">
        <w:rPr>
          <w:rFonts w:asciiTheme="minorHAnsi" w:hAnsiTheme="minorHAnsi" w:cs="Arial"/>
          <w:lang w:val="en-GB"/>
        </w:rPr>
        <w:t>the</w:t>
      </w:r>
      <w:r w:rsidR="007C17F2">
        <w:rPr>
          <w:rFonts w:asciiTheme="minorHAnsi" w:hAnsiTheme="minorHAnsi" w:cs="Arial"/>
          <w:lang w:val="en-GB"/>
        </w:rPr>
        <w:t xml:space="preserve"> leadership,</w:t>
      </w:r>
      <w:r w:rsidR="0079550C" w:rsidRPr="00D400A4">
        <w:rPr>
          <w:rFonts w:asciiTheme="minorHAnsi" w:hAnsiTheme="minorHAnsi" w:cs="Arial"/>
          <w:lang w:val="en-GB"/>
        </w:rPr>
        <w:t xml:space="preserve"> </w:t>
      </w:r>
      <w:r w:rsidR="00436768" w:rsidRPr="00D400A4">
        <w:rPr>
          <w:rFonts w:asciiTheme="minorHAnsi" w:hAnsiTheme="minorHAnsi" w:cs="Arial"/>
          <w:lang w:val="en-GB"/>
        </w:rPr>
        <w:t>management,</w:t>
      </w:r>
      <w:r w:rsidR="000F3678" w:rsidRPr="00D400A4">
        <w:rPr>
          <w:rFonts w:asciiTheme="minorHAnsi" w:hAnsiTheme="minorHAnsi" w:cs="Arial"/>
          <w:lang w:val="en-GB"/>
        </w:rPr>
        <w:t xml:space="preserve"> and develop</w:t>
      </w:r>
      <w:r w:rsidR="0079550C" w:rsidRPr="00D400A4">
        <w:rPr>
          <w:rFonts w:asciiTheme="minorHAnsi" w:hAnsiTheme="minorHAnsi" w:cs="Arial"/>
          <w:lang w:val="en-GB"/>
        </w:rPr>
        <w:t>ment of</w:t>
      </w:r>
      <w:r w:rsidR="000F3678" w:rsidRPr="00D400A4">
        <w:rPr>
          <w:rFonts w:asciiTheme="minorHAnsi" w:hAnsiTheme="minorHAnsi" w:cs="Arial"/>
          <w:lang w:val="en-GB"/>
        </w:rPr>
        <w:t xml:space="preserve"> </w:t>
      </w:r>
      <w:r w:rsidR="00D043F0">
        <w:rPr>
          <w:rFonts w:asciiTheme="minorHAnsi" w:hAnsiTheme="minorHAnsi" w:cs="Arial"/>
          <w:lang w:val="en-GB"/>
        </w:rPr>
        <w:t xml:space="preserve">direct reports and to the </w:t>
      </w:r>
      <w:r w:rsidR="00BB31C7">
        <w:rPr>
          <w:rFonts w:asciiTheme="minorHAnsi" w:hAnsiTheme="minorHAnsi" w:cs="Arial"/>
          <w:lang w:val="en-GB"/>
        </w:rPr>
        <w:t xml:space="preserve">Group </w:t>
      </w:r>
      <w:r w:rsidR="00436FAF">
        <w:rPr>
          <w:rFonts w:asciiTheme="minorHAnsi" w:hAnsiTheme="minorHAnsi" w:cs="Arial"/>
          <w:lang w:val="en-GB"/>
        </w:rPr>
        <w:t xml:space="preserve">Housing </w:t>
      </w:r>
      <w:r w:rsidR="00BB31C7">
        <w:rPr>
          <w:rFonts w:asciiTheme="minorHAnsi" w:hAnsiTheme="minorHAnsi" w:cs="Arial"/>
          <w:lang w:val="en-GB"/>
        </w:rPr>
        <w:t xml:space="preserve">Service </w:t>
      </w:r>
    </w:p>
    <w:p w14:paraId="03539417" w14:textId="3A0F7849" w:rsidR="00B14600" w:rsidRPr="00D400A4" w:rsidRDefault="00D043F0" w:rsidP="000F3678">
      <w:pPr>
        <w:numPr>
          <w:ilvl w:val="0"/>
          <w:numId w:val="7"/>
        </w:numPr>
        <w:ind w:left="714" w:hanging="357"/>
        <w:rPr>
          <w:rFonts w:asciiTheme="minorHAnsi" w:hAnsiTheme="minorHAnsi" w:cs="Arial"/>
          <w:lang w:val="en-GB"/>
        </w:rPr>
      </w:pPr>
      <w:r>
        <w:rPr>
          <w:rFonts w:asciiTheme="minorHAnsi" w:hAnsiTheme="minorHAnsi" w:cs="Arial"/>
          <w:lang w:val="en-GB"/>
        </w:rPr>
        <w:t xml:space="preserve">To develop positive working relationships </w:t>
      </w:r>
      <w:r w:rsidR="00436FAF">
        <w:rPr>
          <w:rFonts w:asciiTheme="minorHAnsi" w:hAnsiTheme="minorHAnsi" w:cs="Arial"/>
          <w:lang w:val="en-GB"/>
        </w:rPr>
        <w:t xml:space="preserve">with </w:t>
      </w:r>
      <w:r>
        <w:rPr>
          <w:rFonts w:asciiTheme="minorHAnsi" w:hAnsiTheme="minorHAnsi" w:cs="Arial"/>
          <w:lang w:val="en-GB"/>
        </w:rPr>
        <w:t xml:space="preserve">our </w:t>
      </w:r>
      <w:r w:rsidR="00612D7C">
        <w:rPr>
          <w:rFonts w:asciiTheme="minorHAnsi" w:hAnsiTheme="minorHAnsi" w:cs="Arial"/>
          <w:lang w:val="en-GB"/>
        </w:rPr>
        <w:t>Board Members</w:t>
      </w:r>
      <w:r>
        <w:rPr>
          <w:rFonts w:asciiTheme="minorHAnsi" w:hAnsiTheme="minorHAnsi" w:cs="Arial"/>
          <w:lang w:val="en-GB"/>
        </w:rPr>
        <w:t xml:space="preserve"> and provide them with regular detailed updates </w:t>
      </w:r>
    </w:p>
    <w:p w14:paraId="6828AE04" w14:textId="224E03B4" w:rsidR="00CD7012" w:rsidRPr="00D400A4" w:rsidRDefault="00CD7012" w:rsidP="000F3678">
      <w:pPr>
        <w:numPr>
          <w:ilvl w:val="0"/>
          <w:numId w:val="4"/>
        </w:numPr>
        <w:ind w:left="714" w:hanging="357"/>
        <w:rPr>
          <w:rFonts w:asciiTheme="minorHAnsi" w:hAnsiTheme="minorHAnsi" w:cs="Arial"/>
          <w:lang w:val="en-GB"/>
        </w:rPr>
      </w:pPr>
      <w:r w:rsidRPr="00D400A4">
        <w:rPr>
          <w:rFonts w:asciiTheme="minorHAnsi" w:hAnsiTheme="minorHAnsi" w:cs="Arial"/>
          <w:lang w:val="en-GB"/>
        </w:rPr>
        <w:t xml:space="preserve">To </w:t>
      </w:r>
      <w:r w:rsidR="00370B30" w:rsidRPr="00D400A4">
        <w:rPr>
          <w:rFonts w:asciiTheme="minorHAnsi" w:hAnsiTheme="minorHAnsi" w:cs="Arial"/>
          <w:lang w:val="en-GB"/>
        </w:rPr>
        <w:t>be responsible for</w:t>
      </w:r>
      <w:r w:rsidRPr="00D400A4">
        <w:rPr>
          <w:rFonts w:asciiTheme="minorHAnsi" w:hAnsiTheme="minorHAnsi" w:cs="Arial"/>
          <w:lang w:val="en-GB"/>
        </w:rPr>
        <w:t xml:space="preserve"> the development of an organisational culture that puts our </w:t>
      </w:r>
      <w:r w:rsidR="005C16AC" w:rsidRPr="00D400A4">
        <w:rPr>
          <w:rFonts w:asciiTheme="minorHAnsi" w:hAnsiTheme="minorHAnsi" w:cs="Arial"/>
          <w:lang w:val="en-GB"/>
        </w:rPr>
        <w:t>Mission Statement</w:t>
      </w:r>
      <w:r w:rsidR="002B55B6" w:rsidRPr="00D400A4">
        <w:rPr>
          <w:rFonts w:asciiTheme="minorHAnsi" w:hAnsiTheme="minorHAnsi" w:cs="Arial"/>
          <w:lang w:val="en-GB"/>
        </w:rPr>
        <w:t xml:space="preserve"> </w:t>
      </w:r>
      <w:r w:rsidR="005C16AC" w:rsidRPr="00D400A4">
        <w:rPr>
          <w:rFonts w:asciiTheme="minorHAnsi" w:hAnsiTheme="minorHAnsi" w:cs="Arial"/>
          <w:lang w:val="en-GB"/>
        </w:rPr>
        <w:t xml:space="preserve">and our </w:t>
      </w:r>
      <w:r w:rsidR="00B14600" w:rsidRPr="00D400A4">
        <w:rPr>
          <w:rFonts w:asciiTheme="minorHAnsi" w:hAnsiTheme="minorHAnsi" w:cs="Arial"/>
          <w:lang w:val="en-GB"/>
        </w:rPr>
        <w:t>Christian Core Values of</w:t>
      </w:r>
      <w:r w:rsidRPr="00D400A4">
        <w:rPr>
          <w:rFonts w:asciiTheme="minorHAnsi" w:hAnsiTheme="minorHAnsi" w:cs="Arial"/>
          <w:lang w:val="en-GB"/>
        </w:rPr>
        <w:t xml:space="preserve"> Caring, Honesty, Respect and Responsibility</w:t>
      </w:r>
      <w:r w:rsidR="00170C51" w:rsidRPr="00D400A4">
        <w:rPr>
          <w:rFonts w:asciiTheme="minorHAnsi" w:hAnsiTheme="minorHAnsi" w:cs="Arial"/>
          <w:lang w:val="en-GB"/>
        </w:rPr>
        <w:t xml:space="preserve"> at the </w:t>
      </w:r>
      <w:r w:rsidR="000C3B26">
        <w:rPr>
          <w:rFonts w:asciiTheme="minorHAnsi" w:hAnsiTheme="minorHAnsi" w:cs="Arial"/>
          <w:lang w:val="en-GB"/>
        </w:rPr>
        <w:t>heart</w:t>
      </w:r>
      <w:r w:rsidR="00170C51" w:rsidRPr="00D400A4">
        <w:rPr>
          <w:rFonts w:asciiTheme="minorHAnsi" w:hAnsiTheme="minorHAnsi" w:cs="Arial"/>
          <w:lang w:val="en-GB"/>
        </w:rPr>
        <w:t xml:space="preserve"> of all we do</w:t>
      </w:r>
    </w:p>
    <w:p w14:paraId="7BA8B521" w14:textId="77777777" w:rsidR="00CD7012" w:rsidRPr="00D400A4" w:rsidRDefault="00CD7012" w:rsidP="00CD7012">
      <w:pPr>
        <w:rPr>
          <w:rFonts w:asciiTheme="minorHAnsi" w:hAnsiTheme="minorHAnsi" w:cs="Arial"/>
          <w:lang w:val="en-GB"/>
        </w:rPr>
      </w:pPr>
    </w:p>
    <w:p w14:paraId="12399F7D" w14:textId="77777777"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Principal Responsibilities</w:t>
      </w:r>
    </w:p>
    <w:p w14:paraId="47A8327C" w14:textId="77777777" w:rsidR="00CD7012" w:rsidRPr="00D400A4" w:rsidRDefault="00CD7012" w:rsidP="00CD7012">
      <w:pPr>
        <w:rPr>
          <w:rFonts w:asciiTheme="minorHAnsi" w:hAnsiTheme="minorHAnsi" w:cs="Arial"/>
          <w:sz w:val="16"/>
          <w:szCs w:val="16"/>
          <w:lang w:val="en-GB"/>
        </w:rPr>
      </w:pPr>
    </w:p>
    <w:p w14:paraId="1AA5A21B" w14:textId="77777777" w:rsidR="006274EB" w:rsidRPr="00D400A4" w:rsidRDefault="006274EB" w:rsidP="00CD7012">
      <w:pPr>
        <w:rPr>
          <w:rFonts w:asciiTheme="minorHAnsi" w:hAnsiTheme="minorHAnsi" w:cs="Arial"/>
          <w:b/>
          <w:lang w:val="en-GB"/>
        </w:rPr>
      </w:pPr>
      <w:r w:rsidRPr="00D400A4">
        <w:rPr>
          <w:rFonts w:asciiTheme="minorHAnsi" w:hAnsiTheme="minorHAnsi" w:cs="Arial"/>
          <w:b/>
          <w:lang w:val="en-GB"/>
        </w:rPr>
        <w:t>Strategic Responsibilities:</w:t>
      </w:r>
    </w:p>
    <w:p w14:paraId="5F489E3A" w14:textId="6F0F4C8E" w:rsidR="005C16AC" w:rsidRPr="00D400A4" w:rsidRDefault="005C16AC" w:rsidP="005C16AC">
      <w:pPr>
        <w:pStyle w:val="BodyText"/>
        <w:numPr>
          <w:ilvl w:val="0"/>
          <w:numId w:val="8"/>
        </w:numPr>
        <w:spacing w:after="0"/>
        <w:rPr>
          <w:rFonts w:asciiTheme="minorHAnsi" w:hAnsiTheme="minorHAnsi" w:cs="Arial"/>
        </w:rPr>
      </w:pPr>
      <w:r w:rsidRPr="00D400A4">
        <w:rPr>
          <w:rFonts w:asciiTheme="minorHAnsi" w:hAnsiTheme="minorHAnsi" w:cs="Arial"/>
        </w:rPr>
        <w:t xml:space="preserve">To </w:t>
      </w:r>
      <w:r w:rsidR="002F219D" w:rsidRPr="00D400A4">
        <w:rPr>
          <w:rFonts w:asciiTheme="minorHAnsi" w:hAnsiTheme="minorHAnsi" w:cs="Arial"/>
        </w:rPr>
        <w:t xml:space="preserve">be responsible for </w:t>
      </w:r>
      <w:r w:rsidRPr="00D400A4">
        <w:rPr>
          <w:rFonts w:asciiTheme="minorHAnsi" w:hAnsiTheme="minorHAnsi" w:cs="Arial"/>
        </w:rPr>
        <w:t>lead</w:t>
      </w:r>
      <w:r w:rsidR="002F219D" w:rsidRPr="00D400A4">
        <w:rPr>
          <w:rFonts w:asciiTheme="minorHAnsi" w:hAnsiTheme="minorHAnsi" w:cs="Arial"/>
        </w:rPr>
        <w:t>ing and managing</w:t>
      </w:r>
      <w:r w:rsidRPr="00D400A4">
        <w:rPr>
          <w:rFonts w:asciiTheme="minorHAnsi" w:hAnsiTheme="minorHAnsi" w:cs="Arial"/>
        </w:rPr>
        <w:t xml:space="preserve"> </w:t>
      </w:r>
      <w:r w:rsidR="00436FAF">
        <w:rPr>
          <w:rFonts w:asciiTheme="minorHAnsi" w:hAnsiTheme="minorHAnsi" w:cs="Arial"/>
        </w:rPr>
        <w:t xml:space="preserve">the </w:t>
      </w:r>
      <w:r w:rsidR="00BB31C7">
        <w:rPr>
          <w:rFonts w:asciiTheme="minorHAnsi" w:hAnsiTheme="minorHAnsi" w:cs="Arial"/>
        </w:rPr>
        <w:t xml:space="preserve">Group </w:t>
      </w:r>
      <w:r w:rsidR="00436FAF">
        <w:rPr>
          <w:rFonts w:asciiTheme="minorHAnsi" w:hAnsiTheme="minorHAnsi" w:cs="Arial"/>
        </w:rPr>
        <w:t>Housing</w:t>
      </w:r>
      <w:r w:rsidR="00BB31C7">
        <w:rPr>
          <w:rFonts w:asciiTheme="minorHAnsi" w:hAnsiTheme="minorHAnsi" w:cs="Arial"/>
        </w:rPr>
        <w:t xml:space="preserve"> Service</w:t>
      </w:r>
      <w:r w:rsidRPr="00D400A4">
        <w:rPr>
          <w:rFonts w:asciiTheme="minorHAnsi" w:hAnsiTheme="minorHAnsi" w:cs="Arial"/>
        </w:rPr>
        <w:t xml:space="preserve">, promoting a culture of </w:t>
      </w:r>
      <w:r w:rsidR="000337FA">
        <w:rPr>
          <w:rFonts w:asciiTheme="minorHAnsi" w:hAnsiTheme="minorHAnsi" w:cs="Arial"/>
        </w:rPr>
        <w:t xml:space="preserve">high </w:t>
      </w:r>
      <w:r w:rsidRPr="00D400A4">
        <w:rPr>
          <w:rFonts w:asciiTheme="minorHAnsi" w:hAnsiTheme="minorHAnsi" w:cs="Arial"/>
        </w:rPr>
        <w:t xml:space="preserve">employee engagement, </w:t>
      </w:r>
      <w:r w:rsidR="00297A36">
        <w:rPr>
          <w:rFonts w:asciiTheme="minorHAnsi" w:hAnsiTheme="minorHAnsi" w:cs="Arial"/>
        </w:rPr>
        <w:t xml:space="preserve">excellent communication, </w:t>
      </w:r>
      <w:r w:rsidR="00612D7C">
        <w:rPr>
          <w:rFonts w:asciiTheme="minorHAnsi" w:hAnsiTheme="minorHAnsi" w:cs="Arial"/>
        </w:rPr>
        <w:t xml:space="preserve">wellbeing, </w:t>
      </w:r>
      <w:r w:rsidRPr="00D400A4">
        <w:rPr>
          <w:rFonts w:asciiTheme="minorHAnsi" w:hAnsiTheme="minorHAnsi" w:cs="Arial"/>
        </w:rPr>
        <w:t xml:space="preserve">service user </w:t>
      </w:r>
      <w:r w:rsidR="00297A36">
        <w:rPr>
          <w:rFonts w:asciiTheme="minorHAnsi" w:hAnsiTheme="minorHAnsi" w:cs="Arial"/>
        </w:rPr>
        <w:t xml:space="preserve">and customer </w:t>
      </w:r>
      <w:r w:rsidRPr="00D400A4">
        <w:rPr>
          <w:rFonts w:asciiTheme="minorHAnsi" w:hAnsiTheme="minorHAnsi" w:cs="Arial"/>
        </w:rPr>
        <w:t>focus</w:t>
      </w:r>
      <w:r w:rsidR="00E51ED6" w:rsidRPr="00D400A4">
        <w:rPr>
          <w:rFonts w:asciiTheme="minorHAnsi" w:hAnsiTheme="minorHAnsi" w:cs="Arial"/>
        </w:rPr>
        <w:t>,</w:t>
      </w:r>
      <w:r w:rsidR="000337FA">
        <w:rPr>
          <w:rFonts w:asciiTheme="minorHAnsi" w:hAnsiTheme="minorHAnsi" w:cs="Arial"/>
        </w:rPr>
        <w:t xml:space="preserve"> entrepreneurship, </w:t>
      </w:r>
      <w:r w:rsidR="000337FA" w:rsidRPr="00D400A4">
        <w:rPr>
          <w:rFonts w:asciiTheme="minorHAnsi" w:hAnsiTheme="minorHAnsi" w:cs="Arial"/>
        </w:rPr>
        <w:t>trust</w:t>
      </w:r>
      <w:r w:rsidR="000337FA">
        <w:rPr>
          <w:rFonts w:asciiTheme="minorHAnsi" w:hAnsiTheme="minorHAnsi" w:cs="Arial"/>
        </w:rPr>
        <w:t xml:space="preserve">, </w:t>
      </w:r>
      <w:r w:rsidR="00E51ED6" w:rsidRPr="00D400A4">
        <w:rPr>
          <w:rFonts w:asciiTheme="minorHAnsi" w:hAnsiTheme="minorHAnsi" w:cs="Arial"/>
        </w:rPr>
        <w:t>health and safety</w:t>
      </w:r>
      <w:r w:rsidRPr="00D400A4">
        <w:rPr>
          <w:rFonts w:asciiTheme="minorHAnsi" w:hAnsiTheme="minorHAnsi" w:cs="Arial"/>
        </w:rPr>
        <w:t xml:space="preserve"> and continuous improvement that delivers excellent outcomes</w:t>
      </w:r>
    </w:p>
    <w:p w14:paraId="7FEB0EA7" w14:textId="3FD73DD1" w:rsidR="002F219D" w:rsidRPr="00D400A4" w:rsidRDefault="002F219D" w:rsidP="005C16AC">
      <w:pPr>
        <w:pStyle w:val="BodyText"/>
        <w:numPr>
          <w:ilvl w:val="0"/>
          <w:numId w:val="8"/>
        </w:numPr>
        <w:spacing w:after="0"/>
        <w:rPr>
          <w:rFonts w:asciiTheme="minorHAnsi" w:hAnsiTheme="minorHAnsi" w:cs="Arial"/>
        </w:rPr>
      </w:pPr>
      <w:r w:rsidRPr="00D400A4">
        <w:rPr>
          <w:rFonts w:asciiTheme="minorHAnsi" w:hAnsiTheme="minorHAnsi" w:cs="Arial"/>
        </w:rPr>
        <w:t xml:space="preserve">To ensure </w:t>
      </w:r>
      <w:r w:rsidR="00881D8B">
        <w:rPr>
          <w:rFonts w:asciiTheme="minorHAnsi" w:hAnsiTheme="minorHAnsi" w:cs="Arial"/>
        </w:rPr>
        <w:t xml:space="preserve">that </w:t>
      </w:r>
      <w:r w:rsidR="00436768">
        <w:rPr>
          <w:rFonts w:asciiTheme="minorHAnsi" w:hAnsiTheme="minorHAnsi" w:cs="Arial"/>
        </w:rPr>
        <w:t xml:space="preserve">the </w:t>
      </w:r>
      <w:r w:rsidR="00BB31C7">
        <w:rPr>
          <w:rFonts w:asciiTheme="minorHAnsi" w:hAnsiTheme="minorHAnsi" w:cs="Arial"/>
        </w:rPr>
        <w:t xml:space="preserve">Group </w:t>
      </w:r>
      <w:r w:rsidR="00436768">
        <w:rPr>
          <w:rFonts w:asciiTheme="minorHAnsi" w:hAnsiTheme="minorHAnsi" w:cs="Arial"/>
        </w:rPr>
        <w:t xml:space="preserve">Housing </w:t>
      </w:r>
      <w:r w:rsidR="00BB31C7">
        <w:rPr>
          <w:rFonts w:asciiTheme="minorHAnsi" w:hAnsiTheme="minorHAnsi" w:cs="Arial"/>
        </w:rPr>
        <w:t xml:space="preserve">Service </w:t>
      </w:r>
      <w:r w:rsidRPr="00D400A4">
        <w:rPr>
          <w:rFonts w:asciiTheme="minorHAnsi" w:hAnsiTheme="minorHAnsi" w:cs="Arial"/>
        </w:rPr>
        <w:t>complies with</w:t>
      </w:r>
      <w:r w:rsidR="000728CF" w:rsidRPr="00D400A4">
        <w:rPr>
          <w:rFonts w:asciiTheme="minorHAnsi" w:hAnsiTheme="minorHAnsi" w:cs="Arial"/>
        </w:rPr>
        <w:t xml:space="preserve"> all </w:t>
      </w:r>
      <w:r w:rsidRPr="00D400A4">
        <w:rPr>
          <w:rFonts w:asciiTheme="minorHAnsi" w:hAnsiTheme="minorHAnsi" w:cs="Arial"/>
        </w:rPr>
        <w:t xml:space="preserve">its statutory </w:t>
      </w:r>
      <w:r w:rsidR="00E51ED6" w:rsidRPr="00D400A4">
        <w:rPr>
          <w:rFonts w:asciiTheme="minorHAnsi" w:hAnsiTheme="minorHAnsi" w:cs="Arial"/>
        </w:rPr>
        <w:t xml:space="preserve">requirements including </w:t>
      </w:r>
      <w:r w:rsidR="000728CF" w:rsidRPr="00D400A4">
        <w:rPr>
          <w:rFonts w:asciiTheme="minorHAnsi" w:hAnsiTheme="minorHAnsi" w:cs="Arial"/>
        </w:rPr>
        <w:t xml:space="preserve">safeguarding and </w:t>
      </w:r>
      <w:r w:rsidR="0074005C" w:rsidRPr="00D400A4">
        <w:rPr>
          <w:rFonts w:asciiTheme="minorHAnsi" w:hAnsiTheme="minorHAnsi" w:cs="Arial"/>
        </w:rPr>
        <w:t>health and s</w:t>
      </w:r>
      <w:r w:rsidR="00E51ED6" w:rsidRPr="00D400A4">
        <w:rPr>
          <w:rFonts w:asciiTheme="minorHAnsi" w:hAnsiTheme="minorHAnsi" w:cs="Arial"/>
        </w:rPr>
        <w:t>afety</w:t>
      </w:r>
    </w:p>
    <w:p w14:paraId="779E18F9" w14:textId="717C7E41" w:rsidR="005C16AC" w:rsidRPr="00D400A4" w:rsidRDefault="005C16AC" w:rsidP="005C16AC">
      <w:pPr>
        <w:pStyle w:val="BodyText"/>
        <w:numPr>
          <w:ilvl w:val="0"/>
          <w:numId w:val="8"/>
        </w:numPr>
        <w:spacing w:after="0"/>
        <w:rPr>
          <w:rFonts w:asciiTheme="minorHAnsi" w:hAnsiTheme="minorHAnsi" w:cs="Arial"/>
        </w:rPr>
      </w:pPr>
      <w:r w:rsidRPr="00D400A4">
        <w:rPr>
          <w:rFonts w:asciiTheme="minorHAnsi" w:hAnsiTheme="minorHAnsi" w:cs="Arial"/>
        </w:rPr>
        <w:t>To lead</w:t>
      </w:r>
      <w:r w:rsidR="004B089C">
        <w:rPr>
          <w:rFonts w:asciiTheme="minorHAnsi" w:hAnsiTheme="minorHAnsi" w:cs="Arial"/>
        </w:rPr>
        <w:t xml:space="preserve">, empower and motivate </w:t>
      </w:r>
      <w:r w:rsidR="000337FA">
        <w:rPr>
          <w:rFonts w:asciiTheme="minorHAnsi" w:hAnsiTheme="minorHAnsi" w:cs="Arial"/>
        </w:rPr>
        <w:t>the senior management team</w:t>
      </w:r>
      <w:r w:rsidRPr="00D400A4">
        <w:rPr>
          <w:rFonts w:asciiTheme="minorHAnsi" w:hAnsiTheme="minorHAnsi" w:cs="Arial"/>
        </w:rPr>
        <w:t xml:space="preserve"> and be responsible for setting and communicating the </w:t>
      </w:r>
      <w:r w:rsidR="000337FA">
        <w:rPr>
          <w:rFonts w:asciiTheme="minorHAnsi" w:hAnsiTheme="minorHAnsi" w:cs="Arial"/>
        </w:rPr>
        <w:t xml:space="preserve">strategic direction, </w:t>
      </w:r>
      <w:r w:rsidRPr="00D400A4">
        <w:rPr>
          <w:rFonts w:asciiTheme="minorHAnsi" w:hAnsiTheme="minorHAnsi" w:cs="Arial"/>
        </w:rPr>
        <w:t xml:space="preserve">vision, Christian Core </w:t>
      </w:r>
      <w:r w:rsidR="00612D7C" w:rsidRPr="00D400A4">
        <w:rPr>
          <w:rFonts w:asciiTheme="minorHAnsi" w:hAnsiTheme="minorHAnsi" w:cs="Arial"/>
        </w:rPr>
        <w:t>Values,</w:t>
      </w:r>
      <w:r w:rsidRPr="00D400A4">
        <w:rPr>
          <w:rFonts w:asciiTheme="minorHAnsi" w:hAnsiTheme="minorHAnsi" w:cs="Arial"/>
        </w:rPr>
        <w:t xml:space="preserve"> and ethos of the </w:t>
      </w:r>
      <w:r w:rsidR="00FB3866">
        <w:rPr>
          <w:rFonts w:asciiTheme="minorHAnsi" w:hAnsiTheme="minorHAnsi" w:cs="Arial"/>
        </w:rPr>
        <w:t xml:space="preserve">company </w:t>
      </w:r>
    </w:p>
    <w:p w14:paraId="0730EF7D" w14:textId="5FB2C14C" w:rsidR="00CD7012" w:rsidRPr="00D400A4" w:rsidRDefault="00170C51" w:rsidP="005C16AC">
      <w:pPr>
        <w:pStyle w:val="BodyText"/>
        <w:numPr>
          <w:ilvl w:val="0"/>
          <w:numId w:val="8"/>
        </w:numPr>
        <w:spacing w:after="0"/>
        <w:rPr>
          <w:rFonts w:asciiTheme="minorHAnsi" w:hAnsiTheme="minorHAnsi" w:cs="Arial"/>
        </w:rPr>
      </w:pPr>
      <w:r w:rsidRPr="00D400A4">
        <w:rPr>
          <w:rFonts w:asciiTheme="minorHAnsi" w:hAnsiTheme="minorHAnsi" w:cs="Arial"/>
        </w:rPr>
        <w:t>To work</w:t>
      </w:r>
      <w:r w:rsidR="004B089C">
        <w:rPr>
          <w:rFonts w:asciiTheme="minorHAnsi" w:hAnsiTheme="minorHAnsi" w:cs="Arial"/>
        </w:rPr>
        <w:t xml:space="preserve"> </w:t>
      </w:r>
      <w:r w:rsidR="006B56F6">
        <w:rPr>
          <w:rFonts w:asciiTheme="minorHAnsi" w:hAnsiTheme="minorHAnsi" w:cs="Arial"/>
        </w:rPr>
        <w:t xml:space="preserve">proactively and </w:t>
      </w:r>
      <w:r w:rsidR="004B089C">
        <w:rPr>
          <w:rFonts w:asciiTheme="minorHAnsi" w:hAnsiTheme="minorHAnsi" w:cs="Arial"/>
        </w:rPr>
        <w:t>effectively</w:t>
      </w:r>
      <w:r w:rsidRPr="00D400A4">
        <w:rPr>
          <w:rFonts w:asciiTheme="minorHAnsi" w:hAnsiTheme="minorHAnsi" w:cs="Arial"/>
        </w:rPr>
        <w:t xml:space="preserve"> with </w:t>
      </w:r>
      <w:r w:rsidR="000337FA">
        <w:rPr>
          <w:rFonts w:asciiTheme="minorHAnsi" w:hAnsiTheme="minorHAnsi" w:cs="Arial"/>
        </w:rPr>
        <w:t>a range of</w:t>
      </w:r>
      <w:r w:rsidR="005C16AC" w:rsidRPr="00D400A4">
        <w:rPr>
          <w:rFonts w:asciiTheme="minorHAnsi" w:hAnsiTheme="minorHAnsi" w:cs="Arial"/>
        </w:rPr>
        <w:t xml:space="preserve"> </w:t>
      </w:r>
      <w:r w:rsidR="000728CF" w:rsidRPr="00D400A4">
        <w:rPr>
          <w:rFonts w:asciiTheme="minorHAnsi" w:hAnsiTheme="minorHAnsi" w:cs="Arial"/>
        </w:rPr>
        <w:t>stake</w:t>
      </w:r>
      <w:r w:rsidR="00CD7012" w:rsidRPr="00D400A4">
        <w:rPr>
          <w:rFonts w:asciiTheme="minorHAnsi" w:hAnsiTheme="minorHAnsi" w:cs="Arial"/>
        </w:rPr>
        <w:t xml:space="preserve">holders, </w:t>
      </w:r>
      <w:r w:rsidR="00FB3866">
        <w:rPr>
          <w:rFonts w:asciiTheme="minorHAnsi" w:hAnsiTheme="minorHAnsi" w:cs="Arial"/>
        </w:rPr>
        <w:t>C</w:t>
      </w:r>
      <w:r w:rsidR="000728CF" w:rsidRPr="00D400A4">
        <w:rPr>
          <w:rFonts w:asciiTheme="minorHAnsi" w:hAnsiTheme="minorHAnsi" w:cs="Arial"/>
        </w:rPr>
        <w:t>ouncillors</w:t>
      </w:r>
      <w:r w:rsidR="00B21F3E" w:rsidRPr="00D400A4">
        <w:rPr>
          <w:rFonts w:asciiTheme="minorHAnsi" w:hAnsiTheme="minorHAnsi" w:cs="Arial"/>
        </w:rPr>
        <w:t xml:space="preserve">, </w:t>
      </w:r>
      <w:r w:rsidR="005C16AC" w:rsidRPr="00D400A4">
        <w:rPr>
          <w:rFonts w:asciiTheme="minorHAnsi" w:hAnsiTheme="minorHAnsi" w:cs="Arial"/>
        </w:rPr>
        <w:t xml:space="preserve">politicians, </w:t>
      </w:r>
      <w:r w:rsidR="000728CF" w:rsidRPr="00D400A4">
        <w:rPr>
          <w:rFonts w:asciiTheme="minorHAnsi" w:hAnsiTheme="minorHAnsi" w:cs="Arial"/>
        </w:rPr>
        <w:t>external partners</w:t>
      </w:r>
      <w:r w:rsidR="00CD7012" w:rsidRPr="00D400A4">
        <w:rPr>
          <w:rFonts w:asciiTheme="minorHAnsi" w:hAnsiTheme="minorHAnsi" w:cs="Arial"/>
        </w:rPr>
        <w:t xml:space="preserve"> and members of the community to </w:t>
      </w:r>
      <w:r w:rsidR="002F219D" w:rsidRPr="00D400A4">
        <w:rPr>
          <w:rFonts w:asciiTheme="minorHAnsi" w:hAnsiTheme="minorHAnsi" w:cs="Arial"/>
        </w:rPr>
        <w:t xml:space="preserve">increase and improve the profile of the </w:t>
      </w:r>
      <w:r w:rsidR="00BB31C7">
        <w:rPr>
          <w:rFonts w:asciiTheme="minorHAnsi" w:hAnsiTheme="minorHAnsi" w:cs="Arial"/>
        </w:rPr>
        <w:t xml:space="preserve">Group </w:t>
      </w:r>
      <w:r w:rsidR="00436768">
        <w:rPr>
          <w:rFonts w:asciiTheme="minorHAnsi" w:hAnsiTheme="minorHAnsi" w:cs="Arial"/>
        </w:rPr>
        <w:t xml:space="preserve">Housing </w:t>
      </w:r>
      <w:r w:rsidR="00BB31C7">
        <w:rPr>
          <w:rFonts w:asciiTheme="minorHAnsi" w:hAnsiTheme="minorHAnsi" w:cs="Arial"/>
        </w:rPr>
        <w:t xml:space="preserve">Service </w:t>
      </w:r>
      <w:r w:rsidR="002F219D" w:rsidRPr="00D400A4">
        <w:rPr>
          <w:rFonts w:asciiTheme="minorHAnsi" w:hAnsiTheme="minorHAnsi" w:cs="Arial"/>
        </w:rPr>
        <w:t xml:space="preserve">and to </w:t>
      </w:r>
      <w:r w:rsidR="00CD7012" w:rsidRPr="00D400A4">
        <w:rPr>
          <w:rFonts w:asciiTheme="minorHAnsi" w:hAnsiTheme="minorHAnsi" w:cs="Arial"/>
        </w:rPr>
        <w:t xml:space="preserve">strategically develop and implement </w:t>
      </w:r>
      <w:r w:rsidR="000F3678" w:rsidRPr="00D400A4">
        <w:rPr>
          <w:rFonts w:asciiTheme="minorHAnsi" w:hAnsiTheme="minorHAnsi" w:cs="Arial"/>
        </w:rPr>
        <w:t>partnerships</w:t>
      </w:r>
      <w:r w:rsidR="00CD7012" w:rsidRPr="00D400A4">
        <w:rPr>
          <w:rFonts w:asciiTheme="minorHAnsi" w:hAnsiTheme="minorHAnsi" w:cs="Arial"/>
        </w:rPr>
        <w:t xml:space="preserve"> that </w:t>
      </w:r>
      <w:r w:rsidR="00B21F3E" w:rsidRPr="00D400A4">
        <w:rPr>
          <w:rFonts w:asciiTheme="minorHAnsi" w:hAnsiTheme="minorHAnsi" w:cs="Arial"/>
        </w:rPr>
        <w:t>support</w:t>
      </w:r>
      <w:r w:rsidR="00CD7012" w:rsidRPr="00D400A4">
        <w:rPr>
          <w:rFonts w:asciiTheme="minorHAnsi" w:hAnsiTheme="minorHAnsi" w:cs="Arial"/>
        </w:rPr>
        <w:t xml:space="preserve"> </w:t>
      </w:r>
      <w:r w:rsidR="005C16AC" w:rsidRPr="00D400A4">
        <w:rPr>
          <w:rFonts w:asciiTheme="minorHAnsi" w:hAnsiTheme="minorHAnsi" w:cs="Arial"/>
        </w:rPr>
        <w:t xml:space="preserve">the </w:t>
      </w:r>
      <w:r w:rsidR="00436768">
        <w:rPr>
          <w:rFonts w:asciiTheme="minorHAnsi" w:hAnsiTheme="minorHAnsi" w:cs="Arial"/>
        </w:rPr>
        <w:t xml:space="preserve">department’s </w:t>
      </w:r>
      <w:r w:rsidR="00D90652" w:rsidRPr="00D400A4">
        <w:rPr>
          <w:rFonts w:asciiTheme="minorHAnsi" w:hAnsiTheme="minorHAnsi" w:cs="Arial"/>
        </w:rPr>
        <w:t>mission, vision and strategic priorities</w:t>
      </w:r>
    </w:p>
    <w:p w14:paraId="7B603897" w14:textId="46F5C58B" w:rsidR="005C16AC" w:rsidRPr="00D400A4" w:rsidRDefault="00CD7012" w:rsidP="005C16AC">
      <w:pPr>
        <w:numPr>
          <w:ilvl w:val="0"/>
          <w:numId w:val="8"/>
        </w:numPr>
        <w:rPr>
          <w:rFonts w:asciiTheme="minorHAnsi" w:hAnsiTheme="minorHAnsi" w:cs="Arial"/>
        </w:rPr>
      </w:pPr>
      <w:r w:rsidRPr="00D400A4">
        <w:rPr>
          <w:rFonts w:asciiTheme="minorHAnsi" w:hAnsiTheme="minorHAnsi" w:cs="Arial"/>
        </w:rPr>
        <w:lastRenderedPageBreak/>
        <w:t xml:space="preserve">To </w:t>
      </w:r>
      <w:r w:rsidR="000337FA">
        <w:rPr>
          <w:rFonts w:asciiTheme="minorHAnsi" w:hAnsiTheme="minorHAnsi" w:cs="Arial"/>
        </w:rPr>
        <w:t xml:space="preserve">ensure </w:t>
      </w:r>
      <w:r w:rsidRPr="00D400A4">
        <w:rPr>
          <w:rFonts w:asciiTheme="minorHAnsi" w:hAnsiTheme="minorHAnsi" w:cs="Arial"/>
        </w:rPr>
        <w:t>the pr</w:t>
      </w:r>
      <w:r w:rsidR="005C16AC" w:rsidRPr="00D400A4">
        <w:rPr>
          <w:rFonts w:asciiTheme="minorHAnsi" w:hAnsiTheme="minorHAnsi" w:cs="Arial"/>
        </w:rPr>
        <w:t xml:space="preserve">eparation, </w:t>
      </w:r>
      <w:r w:rsidR="00436768" w:rsidRPr="00D400A4">
        <w:rPr>
          <w:rFonts w:asciiTheme="minorHAnsi" w:hAnsiTheme="minorHAnsi" w:cs="Arial"/>
        </w:rPr>
        <w:t>development,</w:t>
      </w:r>
      <w:r w:rsidR="005C16AC" w:rsidRPr="00D400A4">
        <w:rPr>
          <w:rFonts w:asciiTheme="minorHAnsi" w:hAnsiTheme="minorHAnsi" w:cs="Arial"/>
        </w:rPr>
        <w:t xml:space="preserve"> and communication </w:t>
      </w:r>
      <w:r w:rsidRPr="00D400A4">
        <w:rPr>
          <w:rFonts w:asciiTheme="minorHAnsi" w:hAnsiTheme="minorHAnsi" w:cs="Arial"/>
        </w:rPr>
        <w:t>of strategic business plan</w:t>
      </w:r>
      <w:r w:rsidR="004B089C">
        <w:rPr>
          <w:rFonts w:asciiTheme="minorHAnsi" w:hAnsiTheme="minorHAnsi" w:cs="Arial"/>
        </w:rPr>
        <w:t>s</w:t>
      </w:r>
      <w:r w:rsidRPr="00D400A4">
        <w:rPr>
          <w:rFonts w:asciiTheme="minorHAnsi" w:hAnsiTheme="minorHAnsi" w:cs="Arial"/>
        </w:rPr>
        <w:t>,</w:t>
      </w:r>
      <w:r w:rsidR="005C16AC" w:rsidRPr="00D400A4">
        <w:rPr>
          <w:rFonts w:asciiTheme="minorHAnsi" w:hAnsiTheme="minorHAnsi" w:cs="Arial"/>
        </w:rPr>
        <w:t xml:space="preserve"> </w:t>
      </w:r>
      <w:r w:rsidR="00473F27">
        <w:rPr>
          <w:rFonts w:asciiTheme="minorHAnsi" w:hAnsiTheme="minorHAnsi" w:cs="Arial"/>
        </w:rPr>
        <w:t xml:space="preserve">aligned structures and processes, </w:t>
      </w:r>
      <w:r w:rsidR="005C16AC" w:rsidRPr="00D400A4">
        <w:rPr>
          <w:rFonts w:asciiTheme="minorHAnsi" w:hAnsiTheme="minorHAnsi" w:cs="Arial"/>
        </w:rPr>
        <w:t>strategic priorities and vision</w:t>
      </w:r>
      <w:r w:rsidR="00297A36">
        <w:rPr>
          <w:rFonts w:asciiTheme="minorHAnsi" w:hAnsiTheme="minorHAnsi" w:cs="Arial"/>
        </w:rPr>
        <w:t>s</w:t>
      </w:r>
      <w:r w:rsidR="005C16AC" w:rsidRPr="00D400A4">
        <w:rPr>
          <w:rFonts w:asciiTheme="minorHAnsi" w:hAnsiTheme="minorHAnsi" w:cs="Arial"/>
        </w:rPr>
        <w:t>, annual budget</w:t>
      </w:r>
      <w:r w:rsidR="00297A36">
        <w:rPr>
          <w:rFonts w:asciiTheme="minorHAnsi" w:hAnsiTheme="minorHAnsi" w:cs="Arial"/>
        </w:rPr>
        <w:t>s</w:t>
      </w:r>
      <w:r w:rsidR="005C16AC" w:rsidRPr="00D400A4">
        <w:rPr>
          <w:rFonts w:asciiTheme="minorHAnsi" w:hAnsiTheme="minorHAnsi" w:cs="Arial"/>
        </w:rPr>
        <w:t>, the annual report and other associated documents and publications</w:t>
      </w:r>
      <w:r w:rsidR="004B089C">
        <w:rPr>
          <w:rFonts w:asciiTheme="minorHAnsi" w:hAnsiTheme="minorHAnsi" w:cs="Arial"/>
        </w:rPr>
        <w:t xml:space="preserve"> and to be responsible for ensuring appropriate monitoring</w:t>
      </w:r>
      <w:r w:rsidR="00297A36">
        <w:rPr>
          <w:rFonts w:asciiTheme="minorHAnsi" w:hAnsiTheme="minorHAnsi" w:cs="Arial"/>
        </w:rPr>
        <w:t xml:space="preserve">, management, remedial </w:t>
      </w:r>
      <w:r w:rsidR="00436768">
        <w:rPr>
          <w:rFonts w:asciiTheme="minorHAnsi" w:hAnsiTheme="minorHAnsi" w:cs="Arial"/>
        </w:rPr>
        <w:t>action,</w:t>
      </w:r>
      <w:r w:rsidR="004B089C">
        <w:rPr>
          <w:rFonts w:asciiTheme="minorHAnsi" w:hAnsiTheme="minorHAnsi" w:cs="Arial"/>
        </w:rPr>
        <w:t xml:space="preserve"> and reporting</w:t>
      </w:r>
    </w:p>
    <w:p w14:paraId="3568032D" w14:textId="5BFAF93D" w:rsidR="00653FBD" w:rsidRPr="00D400A4" w:rsidRDefault="00653FBD" w:rsidP="005C16AC">
      <w:pPr>
        <w:numPr>
          <w:ilvl w:val="0"/>
          <w:numId w:val="8"/>
        </w:numPr>
        <w:rPr>
          <w:rFonts w:asciiTheme="minorHAnsi" w:hAnsiTheme="minorHAnsi" w:cs="Arial"/>
        </w:rPr>
      </w:pPr>
      <w:r w:rsidRPr="00D400A4">
        <w:rPr>
          <w:rFonts w:asciiTheme="minorHAnsi" w:hAnsiTheme="minorHAnsi" w:cs="Arial"/>
        </w:rPr>
        <w:t xml:space="preserve">To work with </w:t>
      </w:r>
      <w:r w:rsidR="000337FA">
        <w:rPr>
          <w:rFonts w:asciiTheme="minorHAnsi" w:hAnsiTheme="minorHAnsi" w:cs="Arial"/>
        </w:rPr>
        <w:t>colleagues</w:t>
      </w:r>
      <w:r w:rsidR="000728CF" w:rsidRPr="00D400A4">
        <w:rPr>
          <w:rFonts w:asciiTheme="minorHAnsi" w:hAnsiTheme="minorHAnsi" w:cs="Arial"/>
        </w:rPr>
        <w:t xml:space="preserve"> </w:t>
      </w:r>
      <w:r w:rsidRPr="00D400A4">
        <w:rPr>
          <w:rFonts w:asciiTheme="minorHAnsi" w:hAnsiTheme="minorHAnsi" w:cs="Arial"/>
        </w:rPr>
        <w:t xml:space="preserve">to ensure that all programmes and services delivered are high quality, cost effective, meet the needs of the </w:t>
      </w:r>
      <w:r w:rsidR="00BB31C7" w:rsidRPr="00D400A4">
        <w:rPr>
          <w:rFonts w:asciiTheme="minorHAnsi" w:hAnsiTheme="minorHAnsi" w:cs="Arial"/>
        </w:rPr>
        <w:t>user,</w:t>
      </w:r>
      <w:r w:rsidRPr="00D400A4">
        <w:rPr>
          <w:rFonts w:asciiTheme="minorHAnsi" w:hAnsiTheme="minorHAnsi" w:cs="Arial"/>
        </w:rPr>
        <w:t xml:space="preserve"> and </w:t>
      </w:r>
      <w:r w:rsidR="00612D7C">
        <w:rPr>
          <w:rFonts w:asciiTheme="minorHAnsi" w:hAnsiTheme="minorHAnsi" w:cs="Arial"/>
        </w:rPr>
        <w:t>align</w:t>
      </w:r>
      <w:r w:rsidRPr="00D400A4">
        <w:rPr>
          <w:rFonts w:asciiTheme="minorHAnsi" w:hAnsiTheme="minorHAnsi" w:cs="Arial"/>
        </w:rPr>
        <w:t xml:space="preserve"> with </w:t>
      </w:r>
      <w:r w:rsidR="001F49F5">
        <w:rPr>
          <w:rFonts w:asciiTheme="minorHAnsi" w:hAnsiTheme="minorHAnsi" w:cs="Arial"/>
        </w:rPr>
        <w:t>our</w:t>
      </w:r>
      <w:r w:rsidRPr="00D400A4">
        <w:rPr>
          <w:rFonts w:asciiTheme="minorHAnsi" w:hAnsiTheme="minorHAnsi" w:cs="Arial"/>
        </w:rPr>
        <w:t xml:space="preserve"> mission </w:t>
      </w:r>
    </w:p>
    <w:p w14:paraId="724E94CF" w14:textId="16AD3985" w:rsidR="00843A09" w:rsidRPr="00D400A4" w:rsidRDefault="00843A09" w:rsidP="005C16AC">
      <w:pPr>
        <w:numPr>
          <w:ilvl w:val="0"/>
          <w:numId w:val="8"/>
        </w:numPr>
        <w:rPr>
          <w:rFonts w:asciiTheme="minorHAnsi" w:hAnsiTheme="minorHAnsi" w:cs="Arial"/>
        </w:rPr>
      </w:pPr>
      <w:r w:rsidRPr="00D400A4">
        <w:rPr>
          <w:rFonts w:asciiTheme="minorHAnsi" w:hAnsiTheme="minorHAnsi" w:cs="Arial"/>
        </w:rPr>
        <w:t xml:space="preserve">To work with Human Resources </w:t>
      </w:r>
      <w:r w:rsidR="0010250E">
        <w:rPr>
          <w:rFonts w:asciiTheme="minorHAnsi" w:hAnsiTheme="minorHAnsi" w:cs="Arial"/>
        </w:rPr>
        <w:t xml:space="preserve">and managers </w:t>
      </w:r>
      <w:r w:rsidRPr="00D400A4">
        <w:rPr>
          <w:rFonts w:asciiTheme="minorHAnsi" w:hAnsiTheme="minorHAnsi" w:cs="Arial"/>
        </w:rPr>
        <w:t xml:space="preserve">to ensure high levels of employee engagement, </w:t>
      </w:r>
      <w:r w:rsidR="001F49F5">
        <w:rPr>
          <w:rFonts w:asciiTheme="minorHAnsi" w:hAnsiTheme="minorHAnsi" w:cs="Arial"/>
        </w:rPr>
        <w:t xml:space="preserve">wellbeing, </w:t>
      </w:r>
      <w:r w:rsidR="0010250E">
        <w:rPr>
          <w:rFonts w:asciiTheme="minorHAnsi" w:hAnsiTheme="minorHAnsi" w:cs="Arial"/>
        </w:rPr>
        <w:t xml:space="preserve">retention, </w:t>
      </w:r>
      <w:r w:rsidR="00612D7C">
        <w:rPr>
          <w:rFonts w:asciiTheme="minorHAnsi" w:hAnsiTheme="minorHAnsi" w:cs="Arial"/>
        </w:rPr>
        <w:t xml:space="preserve">trust, </w:t>
      </w:r>
      <w:r w:rsidRPr="00D400A4">
        <w:rPr>
          <w:rFonts w:asciiTheme="minorHAnsi" w:hAnsiTheme="minorHAnsi" w:cs="Arial"/>
        </w:rPr>
        <w:t xml:space="preserve">discretionary </w:t>
      </w:r>
      <w:r w:rsidR="00BB31C7" w:rsidRPr="00D400A4">
        <w:rPr>
          <w:rFonts w:asciiTheme="minorHAnsi" w:hAnsiTheme="minorHAnsi" w:cs="Arial"/>
        </w:rPr>
        <w:t>effort,</w:t>
      </w:r>
      <w:r w:rsidRPr="00D400A4">
        <w:rPr>
          <w:rFonts w:asciiTheme="minorHAnsi" w:hAnsiTheme="minorHAnsi" w:cs="Arial"/>
        </w:rPr>
        <w:t xml:space="preserve"> and high performance </w:t>
      </w:r>
    </w:p>
    <w:p w14:paraId="30F0F033" w14:textId="0D6FB1B5" w:rsidR="00843A09" w:rsidRDefault="00843A09" w:rsidP="00843A09">
      <w:pPr>
        <w:numPr>
          <w:ilvl w:val="0"/>
          <w:numId w:val="8"/>
        </w:numPr>
        <w:rPr>
          <w:rFonts w:asciiTheme="minorHAnsi" w:hAnsiTheme="minorHAnsi" w:cs="Arial"/>
        </w:rPr>
      </w:pPr>
      <w:r w:rsidRPr="00D400A4">
        <w:rPr>
          <w:rFonts w:asciiTheme="minorHAnsi" w:hAnsiTheme="minorHAnsi" w:cs="Arial"/>
        </w:rPr>
        <w:t xml:space="preserve">To be responsible for and to guide </w:t>
      </w:r>
      <w:r w:rsidR="00436768">
        <w:rPr>
          <w:rFonts w:asciiTheme="minorHAnsi" w:hAnsiTheme="minorHAnsi" w:cs="Arial"/>
        </w:rPr>
        <w:t xml:space="preserve">the </w:t>
      </w:r>
      <w:r w:rsidR="00BB31C7">
        <w:rPr>
          <w:rFonts w:asciiTheme="minorHAnsi" w:hAnsiTheme="minorHAnsi" w:cs="Arial"/>
        </w:rPr>
        <w:t xml:space="preserve">Group </w:t>
      </w:r>
      <w:r w:rsidR="00436768">
        <w:rPr>
          <w:rFonts w:asciiTheme="minorHAnsi" w:hAnsiTheme="minorHAnsi" w:cs="Arial"/>
        </w:rPr>
        <w:t xml:space="preserve">Housing </w:t>
      </w:r>
      <w:r w:rsidR="00BB31C7">
        <w:rPr>
          <w:rFonts w:asciiTheme="minorHAnsi" w:hAnsiTheme="minorHAnsi" w:cs="Arial"/>
        </w:rPr>
        <w:t>Service’s decision</w:t>
      </w:r>
      <w:r w:rsidRPr="00D400A4">
        <w:rPr>
          <w:rFonts w:asciiTheme="minorHAnsi" w:hAnsiTheme="minorHAnsi" w:cs="Arial"/>
        </w:rPr>
        <w:t xml:space="preserve"> making and accountability</w:t>
      </w:r>
    </w:p>
    <w:p w14:paraId="4519EB6C" w14:textId="63104307" w:rsidR="000337FA" w:rsidRDefault="000337FA" w:rsidP="00843A09">
      <w:pPr>
        <w:numPr>
          <w:ilvl w:val="0"/>
          <w:numId w:val="8"/>
        </w:numPr>
        <w:rPr>
          <w:rFonts w:asciiTheme="minorHAnsi" w:hAnsiTheme="minorHAnsi" w:cs="Arial"/>
        </w:rPr>
      </w:pPr>
      <w:r>
        <w:rPr>
          <w:rFonts w:asciiTheme="minorHAnsi" w:hAnsiTheme="minorHAnsi" w:cs="Arial"/>
        </w:rPr>
        <w:t xml:space="preserve">To be responsible for the </w:t>
      </w:r>
      <w:r w:rsidR="004B089C">
        <w:rPr>
          <w:rFonts w:asciiTheme="minorHAnsi" w:hAnsiTheme="minorHAnsi" w:cs="Arial"/>
        </w:rPr>
        <w:t xml:space="preserve">timely </w:t>
      </w:r>
      <w:r>
        <w:rPr>
          <w:rFonts w:asciiTheme="minorHAnsi" w:hAnsiTheme="minorHAnsi" w:cs="Arial"/>
        </w:rPr>
        <w:t>opening</w:t>
      </w:r>
      <w:r w:rsidR="00297A36">
        <w:rPr>
          <w:rFonts w:asciiTheme="minorHAnsi" w:hAnsiTheme="minorHAnsi" w:cs="Arial"/>
        </w:rPr>
        <w:t xml:space="preserve"> </w:t>
      </w:r>
      <w:r w:rsidR="004B089C">
        <w:rPr>
          <w:rFonts w:asciiTheme="minorHAnsi" w:hAnsiTheme="minorHAnsi" w:cs="Arial"/>
        </w:rPr>
        <w:t>and ongoing success</w:t>
      </w:r>
      <w:r w:rsidR="00297A36">
        <w:rPr>
          <w:rFonts w:asciiTheme="minorHAnsi" w:hAnsiTheme="minorHAnsi" w:cs="Arial"/>
        </w:rPr>
        <w:t xml:space="preserve">, including in relation to positive community impact, financial </w:t>
      </w:r>
      <w:r w:rsidR="00436768">
        <w:rPr>
          <w:rFonts w:asciiTheme="minorHAnsi" w:hAnsiTheme="minorHAnsi" w:cs="Arial"/>
        </w:rPr>
        <w:t>sustainability,</w:t>
      </w:r>
      <w:r w:rsidR="00297A36">
        <w:rPr>
          <w:rFonts w:asciiTheme="minorHAnsi" w:hAnsiTheme="minorHAnsi" w:cs="Arial"/>
        </w:rPr>
        <w:t xml:space="preserve"> and commercial success,</w:t>
      </w:r>
      <w:r w:rsidR="004B089C">
        <w:rPr>
          <w:rFonts w:asciiTheme="minorHAnsi" w:hAnsiTheme="minorHAnsi" w:cs="Arial"/>
        </w:rPr>
        <w:t xml:space="preserve"> of</w:t>
      </w:r>
      <w:r>
        <w:rPr>
          <w:rFonts w:asciiTheme="minorHAnsi" w:hAnsiTheme="minorHAnsi" w:cs="Arial"/>
        </w:rPr>
        <w:t xml:space="preserve"> </w:t>
      </w:r>
      <w:r w:rsidR="00436768">
        <w:rPr>
          <w:rFonts w:asciiTheme="minorHAnsi" w:hAnsiTheme="minorHAnsi" w:cs="Arial"/>
        </w:rPr>
        <w:t xml:space="preserve">new accommodation and properties </w:t>
      </w:r>
    </w:p>
    <w:p w14:paraId="3D9E4CC9" w14:textId="1D79F32B" w:rsidR="0042516C" w:rsidRDefault="0042516C" w:rsidP="00843A09">
      <w:pPr>
        <w:numPr>
          <w:ilvl w:val="0"/>
          <w:numId w:val="8"/>
        </w:numPr>
        <w:rPr>
          <w:rFonts w:asciiTheme="minorHAnsi" w:hAnsiTheme="minorHAnsi" w:cs="Arial"/>
        </w:rPr>
      </w:pPr>
      <w:r>
        <w:rPr>
          <w:rFonts w:asciiTheme="minorHAnsi" w:hAnsiTheme="minorHAnsi" w:cs="Arial"/>
        </w:rPr>
        <w:t>To ensure effective support</w:t>
      </w:r>
      <w:r w:rsidR="001F49F5">
        <w:rPr>
          <w:rFonts w:asciiTheme="minorHAnsi" w:hAnsiTheme="minorHAnsi" w:cs="Arial"/>
        </w:rPr>
        <w:t>, legal</w:t>
      </w:r>
      <w:r>
        <w:rPr>
          <w:rFonts w:asciiTheme="minorHAnsi" w:hAnsiTheme="minorHAnsi" w:cs="Arial"/>
        </w:rPr>
        <w:t xml:space="preserve"> and digital frameworks are in place to support the delivery of </w:t>
      </w:r>
      <w:r w:rsidR="001F49F5">
        <w:rPr>
          <w:rFonts w:asciiTheme="minorHAnsi" w:hAnsiTheme="minorHAnsi" w:cs="Arial"/>
        </w:rPr>
        <w:t xml:space="preserve">all our </w:t>
      </w:r>
      <w:r>
        <w:rPr>
          <w:rFonts w:asciiTheme="minorHAnsi" w:hAnsiTheme="minorHAnsi" w:cs="Arial"/>
        </w:rPr>
        <w:t xml:space="preserve">services and provisions </w:t>
      </w:r>
    </w:p>
    <w:p w14:paraId="38AE8294" w14:textId="7D0369F3" w:rsidR="00CF6828" w:rsidRPr="00CF6828" w:rsidRDefault="00CF6828" w:rsidP="00CF6828">
      <w:pPr>
        <w:pStyle w:val="BodyText"/>
        <w:numPr>
          <w:ilvl w:val="0"/>
          <w:numId w:val="8"/>
        </w:numPr>
        <w:rPr>
          <w:rFonts w:asciiTheme="minorHAnsi" w:hAnsiTheme="minorHAnsi" w:cstheme="minorHAnsi"/>
          <w:lang w:val="en-GB"/>
        </w:rPr>
      </w:pPr>
      <w:r w:rsidRPr="00CF6828">
        <w:rPr>
          <w:rFonts w:asciiTheme="minorHAnsi" w:hAnsiTheme="minorHAnsi" w:cstheme="minorHAnsi"/>
          <w:lang w:val="en-GB"/>
        </w:rPr>
        <w:t xml:space="preserve">To satisfy or exceed quarterly performance objectives set on an annual basis  </w:t>
      </w:r>
    </w:p>
    <w:p w14:paraId="6A727D67" w14:textId="181FCFB6" w:rsidR="00CF6828" w:rsidRDefault="00436768" w:rsidP="00843A09">
      <w:pPr>
        <w:numPr>
          <w:ilvl w:val="0"/>
          <w:numId w:val="8"/>
        </w:numPr>
        <w:rPr>
          <w:rFonts w:asciiTheme="minorHAnsi" w:hAnsiTheme="minorHAnsi" w:cs="Arial"/>
        </w:rPr>
      </w:pPr>
      <w:r>
        <w:rPr>
          <w:rFonts w:asciiTheme="minorHAnsi" w:hAnsiTheme="minorHAnsi" w:cs="Arial"/>
        </w:rPr>
        <w:t xml:space="preserve">To ensure the resident journey and experience is at the heart of all strategic and operational priorities </w:t>
      </w:r>
    </w:p>
    <w:p w14:paraId="4E28F94F" w14:textId="14F13188" w:rsidR="000337FA" w:rsidRDefault="000337FA" w:rsidP="000337FA">
      <w:pPr>
        <w:rPr>
          <w:rFonts w:asciiTheme="minorHAnsi" w:hAnsiTheme="minorHAnsi" w:cs="Arial"/>
        </w:rPr>
      </w:pPr>
    </w:p>
    <w:p w14:paraId="587256C7" w14:textId="77777777" w:rsidR="00843A09" w:rsidRPr="00D400A4" w:rsidRDefault="00843A09" w:rsidP="00843A09">
      <w:pPr>
        <w:rPr>
          <w:rFonts w:asciiTheme="minorHAnsi" w:hAnsiTheme="minorHAnsi" w:cs="Arial"/>
          <w:b/>
        </w:rPr>
      </w:pPr>
      <w:r w:rsidRPr="00D400A4">
        <w:rPr>
          <w:rFonts w:asciiTheme="minorHAnsi" w:hAnsiTheme="minorHAnsi" w:cs="Arial"/>
          <w:b/>
          <w:lang w:val="en-GB"/>
        </w:rPr>
        <w:t>Board Responsibilities:</w:t>
      </w:r>
    </w:p>
    <w:p w14:paraId="46FA0EE6" w14:textId="07401005" w:rsidR="0010250E" w:rsidRPr="0010250E" w:rsidRDefault="0010250E" w:rsidP="005C16AC">
      <w:pPr>
        <w:pStyle w:val="BodyText"/>
        <w:numPr>
          <w:ilvl w:val="0"/>
          <w:numId w:val="8"/>
        </w:numPr>
        <w:spacing w:after="0"/>
        <w:rPr>
          <w:rFonts w:asciiTheme="minorHAnsi" w:hAnsiTheme="minorHAnsi" w:cs="Arial"/>
          <w:lang w:val="en-GB"/>
        </w:rPr>
      </w:pPr>
      <w:r>
        <w:rPr>
          <w:rFonts w:asciiTheme="minorHAnsi" w:hAnsiTheme="minorHAnsi" w:cs="Arial"/>
          <w:lang w:val="en-GB"/>
        </w:rPr>
        <w:t xml:space="preserve">To be responsible for the effective governance of </w:t>
      </w:r>
      <w:r w:rsidR="00FB3866">
        <w:rPr>
          <w:rFonts w:asciiTheme="minorHAnsi" w:hAnsiTheme="minorHAnsi" w:cs="Arial"/>
          <w:lang w:val="en-GB"/>
        </w:rPr>
        <w:t xml:space="preserve">the </w:t>
      </w:r>
      <w:r>
        <w:rPr>
          <w:rFonts w:asciiTheme="minorHAnsi" w:hAnsiTheme="minorHAnsi" w:cs="Arial"/>
          <w:lang w:val="en-GB"/>
        </w:rPr>
        <w:t>organisation and ensure compliance with all regulatory requirements</w:t>
      </w:r>
    </w:p>
    <w:p w14:paraId="357805C8" w14:textId="6488C451" w:rsidR="00653FBD" w:rsidRPr="00D400A4" w:rsidRDefault="005C16AC" w:rsidP="005C16AC">
      <w:pPr>
        <w:pStyle w:val="BodyText"/>
        <w:numPr>
          <w:ilvl w:val="0"/>
          <w:numId w:val="8"/>
        </w:numPr>
        <w:spacing w:after="0"/>
        <w:rPr>
          <w:rFonts w:asciiTheme="minorHAnsi" w:hAnsiTheme="minorHAnsi" w:cs="Arial"/>
          <w:lang w:val="en-GB"/>
        </w:rPr>
      </w:pPr>
      <w:r w:rsidRPr="00D400A4">
        <w:rPr>
          <w:rFonts w:asciiTheme="minorHAnsi" w:hAnsiTheme="minorHAnsi" w:cs="Arial"/>
        </w:rPr>
        <w:t xml:space="preserve">To </w:t>
      </w:r>
      <w:r w:rsidR="00653FBD" w:rsidRPr="00D400A4">
        <w:rPr>
          <w:rFonts w:asciiTheme="minorHAnsi" w:hAnsiTheme="minorHAnsi" w:cs="Arial"/>
        </w:rPr>
        <w:t>work with the Chair of the Board of Trustees</w:t>
      </w:r>
      <w:r w:rsidR="0010250E">
        <w:rPr>
          <w:rFonts w:asciiTheme="minorHAnsi" w:hAnsiTheme="minorHAnsi" w:cs="Arial"/>
        </w:rPr>
        <w:t xml:space="preserve">, </w:t>
      </w:r>
      <w:r w:rsidR="00653FBD" w:rsidRPr="00D400A4">
        <w:rPr>
          <w:rFonts w:asciiTheme="minorHAnsi" w:hAnsiTheme="minorHAnsi" w:cs="Arial"/>
        </w:rPr>
        <w:t xml:space="preserve">other </w:t>
      </w:r>
      <w:r w:rsidR="00436768" w:rsidRPr="00D400A4">
        <w:rPr>
          <w:rFonts w:asciiTheme="minorHAnsi" w:hAnsiTheme="minorHAnsi" w:cs="Arial"/>
        </w:rPr>
        <w:t>trustees,</w:t>
      </w:r>
      <w:r w:rsidR="00653FBD" w:rsidRPr="00D400A4">
        <w:rPr>
          <w:rFonts w:asciiTheme="minorHAnsi" w:hAnsiTheme="minorHAnsi" w:cs="Arial"/>
        </w:rPr>
        <w:t xml:space="preserve"> </w:t>
      </w:r>
      <w:r w:rsidR="00297A36">
        <w:rPr>
          <w:rFonts w:asciiTheme="minorHAnsi" w:hAnsiTheme="minorHAnsi" w:cs="Arial"/>
        </w:rPr>
        <w:t xml:space="preserve">and </w:t>
      </w:r>
      <w:r w:rsidR="0010250E">
        <w:rPr>
          <w:rFonts w:asciiTheme="minorHAnsi" w:hAnsiTheme="minorHAnsi" w:cs="Arial"/>
        </w:rPr>
        <w:t xml:space="preserve">directors </w:t>
      </w:r>
      <w:r w:rsidR="00653FBD" w:rsidRPr="00D400A4">
        <w:rPr>
          <w:rFonts w:asciiTheme="minorHAnsi" w:hAnsiTheme="minorHAnsi" w:cs="Arial"/>
        </w:rPr>
        <w:t>to ensure that working relationship</w:t>
      </w:r>
      <w:r w:rsidR="0010250E">
        <w:rPr>
          <w:rFonts w:asciiTheme="minorHAnsi" w:hAnsiTheme="minorHAnsi" w:cs="Arial"/>
        </w:rPr>
        <w:t>s</w:t>
      </w:r>
      <w:r w:rsidR="00653FBD" w:rsidRPr="00D400A4">
        <w:rPr>
          <w:rFonts w:asciiTheme="minorHAnsi" w:hAnsiTheme="minorHAnsi" w:cs="Arial"/>
        </w:rPr>
        <w:t xml:space="preserve"> between Trustees, managers and staff</w:t>
      </w:r>
      <w:r w:rsidR="0010250E">
        <w:rPr>
          <w:rFonts w:asciiTheme="minorHAnsi" w:hAnsiTheme="minorHAnsi" w:cs="Arial"/>
        </w:rPr>
        <w:t xml:space="preserve"> of </w:t>
      </w:r>
      <w:r w:rsidR="00436768">
        <w:rPr>
          <w:rFonts w:asciiTheme="minorHAnsi" w:hAnsiTheme="minorHAnsi" w:cs="Arial"/>
        </w:rPr>
        <w:t xml:space="preserve">the </w:t>
      </w:r>
      <w:r w:rsidR="00BB31C7">
        <w:rPr>
          <w:rFonts w:asciiTheme="minorHAnsi" w:hAnsiTheme="minorHAnsi" w:cs="Arial"/>
        </w:rPr>
        <w:t xml:space="preserve">Group </w:t>
      </w:r>
      <w:r w:rsidR="00436768">
        <w:rPr>
          <w:rFonts w:asciiTheme="minorHAnsi" w:hAnsiTheme="minorHAnsi" w:cs="Arial"/>
        </w:rPr>
        <w:t xml:space="preserve">Housing </w:t>
      </w:r>
      <w:r w:rsidR="00BB31C7">
        <w:rPr>
          <w:rFonts w:asciiTheme="minorHAnsi" w:hAnsiTheme="minorHAnsi" w:cs="Arial"/>
        </w:rPr>
        <w:t xml:space="preserve">Service </w:t>
      </w:r>
      <w:r w:rsidR="00297A36" w:rsidRPr="00D400A4">
        <w:rPr>
          <w:rFonts w:asciiTheme="minorHAnsi" w:hAnsiTheme="minorHAnsi" w:cs="Arial"/>
        </w:rPr>
        <w:t xml:space="preserve">is always effective and professional </w:t>
      </w:r>
    </w:p>
    <w:p w14:paraId="25B31D3A" w14:textId="27D0AB52" w:rsidR="005C16AC" w:rsidRPr="00D400A4" w:rsidRDefault="00653FBD" w:rsidP="005C16AC">
      <w:pPr>
        <w:pStyle w:val="BodyText"/>
        <w:numPr>
          <w:ilvl w:val="0"/>
          <w:numId w:val="8"/>
        </w:numPr>
        <w:spacing w:after="0"/>
        <w:rPr>
          <w:rFonts w:asciiTheme="minorHAnsi" w:hAnsiTheme="minorHAnsi" w:cs="Arial"/>
          <w:lang w:val="en-GB"/>
        </w:rPr>
      </w:pPr>
      <w:r w:rsidRPr="00D400A4">
        <w:rPr>
          <w:rFonts w:asciiTheme="minorHAnsi" w:hAnsiTheme="minorHAnsi" w:cs="Arial"/>
          <w:lang w:val="en-GB"/>
        </w:rPr>
        <w:t>To be responsible for governance issues for the board and Association</w:t>
      </w:r>
      <w:r w:rsidR="002F219D" w:rsidRPr="00D400A4">
        <w:rPr>
          <w:rFonts w:asciiTheme="minorHAnsi" w:hAnsiTheme="minorHAnsi" w:cs="Arial"/>
          <w:lang w:val="en-GB"/>
        </w:rPr>
        <w:t xml:space="preserve">; to regularly attend board and </w:t>
      </w:r>
      <w:r w:rsidR="00473F27" w:rsidRPr="00D400A4">
        <w:rPr>
          <w:rFonts w:asciiTheme="minorHAnsi" w:hAnsiTheme="minorHAnsi" w:cs="Arial"/>
          <w:lang w:val="en-GB"/>
        </w:rPr>
        <w:t>subcommittee</w:t>
      </w:r>
      <w:r w:rsidR="002F219D" w:rsidRPr="00D400A4">
        <w:rPr>
          <w:rFonts w:asciiTheme="minorHAnsi" w:hAnsiTheme="minorHAnsi" w:cs="Arial"/>
          <w:lang w:val="en-GB"/>
        </w:rPr>
        <w:t xml:space="preserve"> meetings</w:t>
      </w:r>
      <w:r w:rsidRPr="00D400A4">
        <w:rPr>
          <w:rFonts w:asciiTheme="minorHAnsi" w:hAnsiTheme="minorHAnsi" w:cs="Arial"/>
          <w:lang w:val="en-GB"/>
        </w:rPr>
        <w:t xml:space="preserve"> and to ensure the effective organisation of </w:t>
      </w:r>
      <w:r w:rsidR="0010250E">
        <w:rPr>
          <w:rFonts w:asciiTheme="minorHAnsi" w:hAnsiTheme="minorHAnsi" w:cs="Arial"/>
          <w:lang w:val="en-GB"/>
        </w:rPr>
        <w:t xml:space="preserve">all </w:t>
      </w:r>
      <w:r w:rsidRPr="00D400A4">
        <w:rPr>
          <w:rFonts w:asciiTheme="minorHAnsi" w:hAnsiTheme="minorHAnsi" w:cs="Arial"/>
          <w:lang w:val="en-GB"/>
        </w:rPr>
        <w:t>Board meetings and Sub Committee meetings and the preparation and presentation of</w:t>
      </w:r>
      <w:r w:rsidR="0010250E">
        <w:rPr>
          <w:rFonts w:asciiTheme="minorHAnsi" w:hAnsiTheme="minorHAnsi" w:cs="Arial"/>
          <w:lang w:val="en-GB"/>
        </w:rPr>
        <w:t xml:space="preserve"> appropriate</w:t>
      </w:r>
      <w:r w:rsidRPr="00D400A4">
        <w:rPr>
          <w:rFonts w:asciiTheme="minorHAnsi" w:hAnsiTheme="minorHAnsi" w:cs="Arial"/>
          <w:lang w:val="en-GB"/>
        </w:rPr>
        <w:t xml:space="preserve"> reports</w:t>
      </w:r>
    </w:p>
    <w:p w14:paraId="6374F915" w14:textId="77777777" w:rsidR="00CD7012" w:rsidRPr="00D400A4" w:rsidRDefault="00CD7012" w:rsidP="00843A09">
      <w:pPr>
        <w:pStyle w:val="BodyText"/>
        <w:spacing w:after="0"/>
        <w:ind w:left="360"/>
        <w:rPr>
          <w:rFonts w:asciiTheme="minorHAnsi" w:hAnsiTheme="minorHAnsi" w:cs="Arial"/>
          <w:lang w:val="en-GB"/>
        </w:rPr>
      </w:pPr>
    </w:p>
    <w:p w14:paraId="4623406E" w14:textId="77777777" w:rsidR="00CD7012" w:rsidRPr="00D400A4" w:rsidRDefault="00CD7012" w:rsidP="008A27CD">
      <w:pPr>
        <w:pStyle w:val="BodyText"/>
        <w:spacing w:after="0"/>
        <w:ind w:left="-119"/>
        <w:rPr>
          <w:rFonts w:asciiTheme="minorHAnsi" w:hAnsiTheme="minorHAnsi" w:cs="Arial"/>
          <w:b/>
        </w:rPr>
      </w:pPr>
      <w:r w:rsidRPr="00D400A4">
        <w:rPr>
          <w:rFonts w:asciiTheme="minorHAnsi" w:hAnsiTheme="minorHAnsi" w:cs="Arial"/>
          <w:b/>
        </w:rPr>
        <w:t>Financial Responsibilities:</w:t>
      </w:r>
    </w:p>
    <w:p w14:paraId="516B9AD2" w14:textId="09F7A207" w:rsidR="00CD7012" w:rsidRPr="00D400A4" w:rsidRDefault="000F3678" w:rsidP="008A27CD">
      <w:pPr>
        <w:numPr>
          <w:ilvl w:val="0"/>
          <w:numId w:val="8"/>
        </w:numPr>
        <w:rPr>
          <w:rFonts w:asciiTheme="minorHAnsi" w:hAnsiTheme="minorHAnsi" w:cs="Arial"/>
        </w:rPr>
      </w:pPr>
      <w:r w:rsidRPr="00D400A4">
        <w:rPr>
          <w:rFonts w:asciiTheme="minorHAnsi" w:hAnsiTheme="minorHAnsi" w:cs="Arial"/>
        </w:rPr>
        <w:t>To be r</w:t>
      </w:r>
      <w:r w:rsidR="00CD7012" w:rsidRPr="00D400A4">
        <w:rPr>
          <w:rFonts w:asciiTheme="minorHAnsi" w:hAnsiTheme="minorHAnsi" w:cs="Arial"/>
        </w:rPr>
        <w:t xml:space="preserve">esponsible </w:t>
      </w:r>
      <w:r w:rsidR="00DB4D5D" w:rsidRPr="00D400A4">
        <w:rPr>
          <w:rFonts w:asciiTheme="minorHAnsi" w:hAnsiTheme="minorHAnsi" w:cs="Arial"/>
        </w:rPr>
        <w:t>for</w:t>
      </w:r>
      <w:r w:rsidR="006274EB" w:rsidRPr="00D400A4">
        <w:rPr>
          <w:rFonts w:asciiTheme="minorHAnsi" w:hAnsiTheme="minorHAnsi" w:cs="Arial"/>
        </w:rPr>
        <w:t xml:space="preserve"> the</w:t>
      </w:r>
      <w:r w:rsidR="00CD7012" w:rsidRPr="00D400A4">
        <w:rPr>
          <w:rFonts w:asciiTheme="minorHAnsi" w:hAnsiTheme="minorHAnsi" w:cs="Arial"/>
        </w:rPr>
        <w:t xml:space="preserve"> </w:t>
      </w:r>
      <w:r w:rsidRPr="00D400A4">
        <w:rPr>
          <w:rFonts w:asciiTheme="minorHAnsi" w:hAnsiTheme="minorHAnsi" w:cs="Arial"/>
        </w:rPr>
        <w:t>financial integrity and sustainability</w:t>
      </w:r>
      <w:r w:rsidR="006274EB" w:rsidRPr="00D400A4">
        <w:rPr>
          <w:rFonts w:asciiTheme="minorHAnsi" w:hAnsiTheme="minorHAnsi" w:cs="Arial"/>
        </w:rPr>
        <w:t xml:space="preserve"> of </w:t>
      </w:r>
      <w:r w:rsidR="00436768">
        <w:rPr>
          <w:rFonts w:asciiTheme="minorHAnsi" w:hAnsiTheme="minorHAnsi" w:cs="Arial"/>
        </w:rPr>
        <w:t xml:space="preserve">the </w:t>
      </w:r>
      <w:r w:rsidR="00BB31C7">
        <w:rPr>
          <w:rFonts w:asciiTheme="minorHAnsi" w:hAnsiTheme="minorHAnsi" w:cs="Arial"/>
        </w:rPr>
        <w:t xml:space="preserve">Group </w:t>
      </w:r>
      <w:r w:rsidR="00436768">
        <w:rPr>
          <w:rFonts w:asciiTheme="minorHAnsi" w:hAnsiTheme="minorHAnsi" w:cs="Arial"/>
        </w:rPr>
        <w:t xml:space="preserve">Housing </w:t>
      </w:r>
      <w:r w:rsidR="00BB31C7">
        <w:rPr>
          <w:rFonts w:asciiTheme="minorHAnsi" w:hAnsiTheme="minorHAnsi" w:cs="Arial"/>
        </w:rPr>
        <w:t xml:space="preserve">Service </w:t>
      </w:r>
    </w:p>
    <w:p w14:paraId="52463A81" w14:textId="45B276DE" w:rsidR="00CD7012" w:rsidRPr="00D400A4" w:rsidRDefault="000F3678" w:rsidP="008A27CD">
      <w:pPr>
        <w:numPr>
          <w:ilvl w:val="0"/>
          <w:numId w:val="8"/>
        </w:numPr>
        <w:rPr>
          <w:rFonts w:asciiTheme="minorHAnsi" w:hAnsiTheme="minorHAnsi" w:cs="Arial"/>
        </w:rPr>
      </w:pPr>
      <w:r w:rsidRPr="00D400A4">
        <w:rPr>
          <w:rFonts w:asciiTheme="minorHAnsi" w:hAnsiTheme="minorHAnsi" w:cs="Arial"/>
        </w:rPr>
        <w:t>To ensure</w:t>
      </w:r>
      <w:r w:rsidR="00CD7012" w:rsidRPr="00D400A4">
        <w:rPr>
          <w:rFonts w:asciiTheme="minorHAnsi" w:hAnsiTheme="minorHAnsi" w:cs="Arial"/>
        </w:rPr>
        <w:t xml:space="preserve"> strong financial stewardship and</w:t>
      </w:r>
      <w:r w:rsidRPr="00D400A4">
        <w:rPr>
          <w:rFonts w:asciiTheme="minorHAnsi" w:hAnsiTheme="minorHAnsi" w:cs="Arial"/>
        </w:rPr>
        <w:t xml:space="preserve"> the implementation of</w:t>
      </w:r>
      <w:r w:rsidR="00CD7012" w:rsidRPr="00D400A4">
        <w:rPr>
          <w:rFonts w:asciiTheme="minorHAnsi" w:hAnsiTheme="minorHAnsi" w:cs="Arial"/>
        </w:rPr>
        <w:t xml:space="preserve"> financial controls to meet agreed financial targets outlined in the budgeting process</w:t>
      </w:r>
    </w:p>
    <w:p w14:paraId="6B3F4E30" w14:textId="77777777" w:rsidR="00843A09" w:rsidRPr="00D400A4" w:rsidRDefault="00843A09" w:rsidP="002B55B6">
      <w:pPr>
        <w:ind w:left="360"/>
        <w:rPr>
          <w:rFonts w:asciiTheme="minorHAnsi" w:hAnsiTheme="minorHAnsi" w:cs="Arial"/>
        </w:rPr>
      </w:pPr>
    </w:p>
    <w:p w14:paraId="76A773C8" w14:textId="77777777" w:rsidR="00843A09" w:rsidRPr="00D400A4" w:rsidRDefault="00843A09" w:rsidP="00843A09">
      <w:pPr>
        <w:pStyle w:val="BodyText"/>
        <w:ind w:left="720" w:hanging="720"/>
        <w:rPr>
          <w:rFonts w:asciiTheme="minorHAnsi" w:hAnsiTheme="minorHAnsi" w:cs="Arial"/>
          <w:b/>
        </w:rPr>
      </w:pPr>
      <w:r w:rsidRPr="00D400A4">
        <w:rPr>
          <w:rFonts w:asciiTheme="minorHAnsi" w:hAnsiTheme="minorHAnsi" w:cs="Arial"/>
          <w:b/>
        </w:rPr>
        <w:t>Responsibilities for all YMCA staff, casual workers and managers</w:t>
      </w:r>
    </w:p>
    <w:p w14:paraId="1111B2AD" w14:textId="77777777" w:rsidR="00843A09" w:rsidRPr="00D400A4" w:rsidRDefault="00843A09" w:rsidP="00843A09">
      <w:pPr>
        <w:ind w:left="720" w:hanging="720"/>
        <w:rPr>
          <w:rFonts w:asciiTheme="minorHAnsi" w:hAnsiTheme="minorHAnsi" w:cs="Arial"/>
          <w:b/>
        </w:rPr>
      </w:pPr>
      <w:r w:rsidRPr="00D400A4">
        <w:rPr>
          <w:rFonts w:asciiTheme="minorHAnsi" w:hAnsiTheme="minorHAnsi" w:cs="Arial"/>
          <w:b/>
        </w:rPr>
        <w:t>1</w:t>
      </w:r>
      <w:r w:rsidRPr="00D400A4">
        <w:rPr>
          <w:rFonts w:asciiTheme="minorHAnsi" w:hAnsiTheme="minorHAnsi" w:cs="Arial"/>
          <w:b/>
        </w:rPr>
        <w:tab/>
        <w:t>Ambassador for the YMCA</w:t>
      </w:r>
    </w:p>
    <w:p w14:paraId="6F00436D" w14:textId="77777777" w:rsidR="00843A09" w:rsidRPr="00D400A4" w:rsidRDefault="00843A09" w:rsidP="00843A09">
      <w:pPr>
        <w:ind w:left="720" w:hanging="720"/>
        <w:rPr>
          <w:rFonts w:asciiTheme="minorHAnsi" w:hAnsiTheme="minorHAnsi" w:cs="Arial"/>
        </w:rPr>
      </w:pPr>
      <w:r w:rsidRPr="00D400A4">
        <w:rPr>
          <w:rFonts w:asciiTheme="minorHAnsi" w:hAnsiTheme="minorHAnsi" w:cs="Arial"/>
        </w:rPr>
        <w:tab/>
        <w:t>To act as an advocate and ambassador of the YMCA; promoting and exemplifying the YMCA’s core values, mission, vision, and ethos and to positively and proactively protect the YMCA’s reputation.</w:t>
      </w:r>
    </w:p>
    <w:p w14:paraId="7827AFB8" w14:textId="77777777" w:rsidR="00843A09" w:rsidRPr="00D400A4" w:rsidRDefault="00843A09" w:rsidP="00843A09">
      <w:pPr>
        <w:rPr>
          <w:rFonts w:asciiTheme="minorHAnsi" w:hAnsiTheme="minorHAnsi" w:cs="Arial"/>
        </w:rPr>
      </w:pPr>
    </w:p>
    <w:p w14:paraId="258D2141" w14:textId="77777777" w:rsidR="00843A09" w:rsidRPr="00D400A4" w:rsidRDefault="00843A09" w:rsidP="00843A09">
      <w:pPr>
        <w:rPr>
          <w:rFonts w:asciiTheme="minorHAnsi" w:hAnsiTheme="minorHAnsi" w:cs="Arial"/>
          <w:b/>
        </w:rPr>
      </w:pPr>
      <w:r w:rsidRPr="00D400A4">
        <w:rPr>
          <w:rFonts w:asciiTheme="minorHAnsi" w:hAnsiTheme="minorHAnsi" w:cs="Arial"/>
          <w:b/>
        </w:rPr>
        <w:t xml:space="preserve">2 </w:t>
      </w:r>
      <w:r w:rsidRPr="00D400A4">
        <w:rPr>
          <w:rFonts w:asciiTheme="minorHAnsi" w:hAnsiTheme="minorHAnsi" w:cs="Arial"/>
          <w:b/>
        </w:rPr>
        <w:tab/>
        <w:t>Other Duties</w:t>
      </w:r>
    </w:p>
    <w:p w14:paraId="32417462" w14:textId="77777777" w:rsidR="00843A09" w:rsidRPr="00D400A4" w:rsidRDefault="00843A09" w:rsidP="00843A09">
      <w:pPr>
        <w:ind w:left="720"/>
        <w:rPr>
          <w:rFonts w:asciiTheme="minorHAnsi" w:hAnsiTheme="minorHAnsi" w:cs="Arial"/>
        </w:rPr>
      </w:pPr>
      <w:r w:rsidRPr="00D400A4">
        <w:rPr>
          <w:rFonts w:asciiTheme="minorHAnsi" w:hAnsiTheme="minorHAnsi" w:cs="Arial"/>
        </w:rPr>
        <w:t>To undertake any other duties and responsibilities as may be assigned by your Line Manager. To work in a flexible way to ensure that workload is completed and to undertake any other jobs commensurate with the seniority of the post.</w:t>
      </w:r>
    </w:p>
    <w:p w14:paraId="141AAF2B" w14:textId="77777777" w:rsidR="00843A09" w:rsidRPr="00D400A4" w:rsidRDefault="00843A09" w:rsidP="00843A09">
      <w:pPr>
        <w:rPr>
          <w:rFonts w:asciiTheme="minorHAnsi" w:hAnsiTheme="minorHAnsi" w:cs="Arial"/>
        </w:rPr>
      </w:pPr>
    </w:p>
    <w:p w14:paraId="5EBEB6BF" w14:textId="77777777" w:rsidR="00843A09" w:rsidRPr="00D400A4" w:rsidRDefault="00843A09" w:rsidP="00843A09">
      <w:pPr>
        <w:rPr>
          <w:rFonts w:asciiTheme="minorHAnsi" w:hAnsiTheme="minorHAnsi" w:cs="Arial"/>
        </w:rPr>
      </w:pPr>
      <w:r w:rsidRPr="00D400A4">
        <w:rPr>
          <w:rFonts w:asciiTheme="minorHAnsi" w:hAnsiTheme="minorHAnsi" w:cs="Arial"/>
          <w:b/>
        </w:rPr>
        <w:t xml:space="preserve">3 </w:t>
      </w:r>
      <w:r w:rsidRPr="00D400A4">
        <w:rPr>
          <w:rFonts w:asciiTheme="minorHAnsi" w:hAnsiTheme="minorHAnsi" w:cs="Arial"/>
        </w:rPr>
        <w:tab/>
      </w:r>
      <w:r w:rsidRPr="00D400A4">
        <w:rPr>
          <w:rFonts w:asciiTheme="minorHAnsi" w:hAnsiTheme="minorHAnsi" w:cs="Arial"/>
          <w:b/>
        </w:rPr>
        <w:t>Discretion to Act</w:t>
      </w:r>
    </w:p>
    <w:p w14:paraId="5575AB15" w14:textId="77777777" w:rsidR="00843A09" w:rsidRPr="00D400A4" w:rsidRDefault="00843A09" w:rsidP="00843A09">
      <w:pPr>
        <w:ind w:left="720"/>
        <w:rPr>
          <w:rFonts w:asciiTheme="minorHAnsi" w:hAnsiTheme="minorHAnsi" w:cs="Arial"/>
        </w:rPr>
      </w:pPr>
      <w:r w:rsidRPr="00D400A4">
        <w:rPr>
          <w:rFonts w:asciiTheme="minorHAnsi" w:hAnsiTheme="minorHAnsi" w:cs="Arial"/>
        </w:rPr>
        <w:t xml:space="preserve">To exercise discretion in the performance of the duties of the post, to use best practice and to ensure the effective and efficient use of resources.  </w:t>
      </w:r>
    </w:p>
    <w:p w14:paraId="1E311B79" w14:textId="77777777" w:rsidR="00843A09" w:rsidRPr="00D400A4" w:rsidRDefault="00843A09" w:rsidP="00843A09">
      <w:pPr>
        <w:ind w:left="720"/>
        <w:rPr>
          <w:rFonts w:asciiTheme="minorHAnsi" w:hAnsiTheme="minorHAnsi" w:cs="Arial"/>
        </w:rPr>
      </w:pPr>
    </w:p>
    <w:p w14:paraId="5CF7B870" w14:textId="77777777" w:rsidR="00843A09" w:rsidRPr="00D400A4" w:rsidRDefault="00843A09" w:rsidP="00843A09">
      <w:pPr>
        <w:rPr>
          <w:rFonts w:asciiTheme="minorHAnsi" w:hAnsiTheme="minorHAnsi" w:cs="Arial"/>
          <w:b/>
        </w:rPr>
      </w:pPr>
      <w:r w:rsidRPr="00D400A4">
        <w:rPr>
          <w:rFonts w:asciiTheme="minorHAnsi" w:hAnsiTheme="minorHAnsi" w:cs="Arial"/>
          <w:b/>
        </w:rPr>
        <w:t>4</w:t>
      </w:r>
      <w:r w:rsidRPr="00D400A4">
        <w:rPr>
          <w:rFonts w:asciiTheme="minorHAnsi" w:hAnsiTheme="minorHAnsi" w:cs="Arial"/>
        </w:rPr>
        <w:t xml:space="preserve"> </w:t>
      </w:r>
      <w:r w:rsidRPr="00D400A4">
        <w:rPr>
          <w:rFonts w:asciiTheme="minorHAnsi" w:hAnsiTheme="minorHAnsi" w:cs="Arial"/>
        </w:rPr>
        <w:tab/>
      </w:r>
      <w:r w:rsidRPr="00D400A4">
        <w:rPr>
          <w:rFonts w:asciiTheme="minorHAnsi" w:hAnsiTheme="minorHAnsi" w:cs="Arial"/>
          <w:b/>
        </w:rPr>
        <w:t>Relationships and Confidentiality</w:t>
      </w:r>
    </w:p>
    <w:p w14:paraId="266B8578" w14:textId="77777777" w:rsidR="00843A09" w:rsidRPr="00D400A4" w:rsidRDefault="00843A09" w:rsidP="00843A09">
      <w:pPr>
        <w:ind w:left="720"/>
        <w:rPr>
          <w:rFonts w:asciiTheme="minorHAnsi" w:hAnsiTheme="minorHAnsi" w:cs="Arial"/>
        </w:rPr>
      </w:pPr>
      <w:r w:rsidRPr="00D400A4">
        <w:rPr>
          <w:rFonts w:asciiTheme="minorHAnsi" w:hAnsiTheme="minorHAnsi" w:cs="Arial"/>
        </w:rPr>
        <w:lastRenderedPageBreak/>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05EC0BD6" w14:textId="77777777" w:rsidR="00843A09" w:rsidRPr="00D400A4" w:rsidRDefault="00843A09" w:rsidP="00843A09">
      <w:pPr>
        <w:rPr>
          <w:rFonts w:asciiTheme="minorHAnsi" w:hAnsiTheme="minorHAnsi" w:cs="Arial"/>
        </w:rPr>
      </w:pPr>
    </w:p>
    <w:p w14:paraId="4B8ECFE8" w14:textId="77777777" w:rsidR="00843A09" w:rsidRPr="00D400A4" w:rsidRDefault="00843A09" w:rsidP="00843A09">
      <w:pPr>
        <w:rPr>
          <w:rFonts w:asciiTheme="minorHAnsi" w:hAnsiTheme="minorHAnsi" w:cs="Arial"/>
          <w:b/>
        </w:rPr>
      </w:pPr>
      <w:r w:rsidRPr="00D400A4">
        <w:rPr>
          <w:rFonts w:asciiTheme="minorHAnsi" w:hAnsiTheme="minorHAnsi" w:cs="Arial"/>
          <w:b/>
        </w:rPr>
        <w:t xml:space="preserve">5 </w:t>
      </w:r>
      <w:r w:rsidRPr="00D400A4">
        <w:rPr>
          <w:rFonts w:asciiTheme="minorHAnsi" w:hAnsiTheme="minorHAnsi" w:cs="Arial"/>
          <w:b/>
        </w:rPr>
        <w:tab/>
        <w:t>Association Ethos</w:t>
      </w:r>
    </w:p>
    <w:p w14:paraId="40CAD5D7" w14:textId="77777777" w:rsidR="00843A09" w:rsidRPr="00D400A4" w:rsidRDefault="00843A09" w:rsidP="00843A09">
      <w:pPr>
        <w:ind w:left="720"/>
        <w:rPr>
          <w:rFonts w:asciiTheme="minorHAnsi" w:hAnsiTheme="minorHAnsi" w:cs="Arial"/>
        </w:rPr>
      </w:pPr>
      <w:r w:rsidRPr="00D400A4">
        <w:rPr>
          <w:rFonts w:asciiTheme="minorHAnsi" w:hAnsiTheme="minorHAnsi" w:cs="Arial"/>
        </w:rPr>
        <w:t>To support the Christian ethos and core values of the Association. The Association is committed to equality of opportunity and expects all staff and casual workers to abide by our Equality and Diversity Policy.</w:t>
      </w:r>
    </w:p>
    <w:p w14:paraId="407A7BC9" w14:textId="77777777" w:rsidR="00843A09" w:rsidRPr="00D400A4" w:rsidRDefault="00843A09" w:rsidP="00843A09">
      <w:pPr>
        <w:ind w:firstLine="720"/>
        <w:rPr>
          <w:rFonts w:asciiTheme="minorHAnsi" w:hAnsiTheme="minorHAnsi" w:cs="Arial"/>
        </w:rPr>
      </w:pPr>
    </w:p>
    <w:p w14:paraId="35EBB054" w14:textId="77777777" w:rsidR="00957487" w:rsidRDefault="00843A09" w:rsidP="00957487">
      <w:pPr>
        <w:rPr>
          <w:rFonts w:asciiTheme="minorHAnsi" w:hAnsiTheme="minorHAnsi" w:cs="Arial"/>
          <w:b/>
        </w:rPr>
      </w:pPr>
      <w:r w:rsidRPr="00D400A4">
        <w:rPr>
          <w:rFonts w:asciiTheme="minorHAnsi" w:hAnsiTheme="minorHAnsi" w:cs="Arial"/>
          <w:b/>
        </w:rPr>
        <w:t>6         Health and Safety</w:t>
      </w:r>
    </w:p>
    <w:p w14:paraId="2DD845FB" w14:textId="77777777" w:rsidR="00843A09" w:rsidRPr="00957487" w:rsidRDefault="00957487" w:rsidP="00957487">
      <w:pPr>
        <w:rPr>
          <w:rFonts w:asciiTheme="minorHAnsi" w:hAnsiTheme="minorHAnsi" w:cs="Arial"/>
          <w:b/>
        </w:rPr>
      </w:pPr>
      <w:r>
        <w:rPr>
          <w:rFonts w:asciiTheme="minorHAnsi" w:hAnsiTheme="minorHAnsi" w:cs="Arial"/>
          <w:b/>
        </w:rPr>
        <w:tab/>
      </w:r>
      <w:r w:rsidR="00843A09" w:rsidRPr="00D400A4">
        <w:rPr>
          <w:rFonts w:asciiTheme="minorHAnsi" w:hAnsiTheme="minorHAnsi" w:cs="Arial"/>
        </w:rPr>
        <w:t>To adhere to the Association’s Health and Safety policies at all times.</w:t>
      </w:r>
    </w:p>
    <w:p w14:paraId="5D018240" w14:textId="77777777" w:rsidR="00843A09" w:rsidRPr="00D400A4" w:rsidRDefault="00843A09" w:rsidP="00843A09">
      <w:pPr>
        <w:rPr>
          <w:rFonts w:asciiTheme="minorHAnsi" w:hAnsiTheme="minorHAnsi" w:cs="Arial"/>
        </w:rPr>
      </w:pPr>
    </w:p>
    <w:p w14:paraId="1DEEC9D0" w14:textId="77777777" w:rsidR="00843A09" w:rsidRPr="00D400A4" w:rsidRDefault="00843A09" w:rsidP="00843A09">
      <w:pPr>
        <w:rPr>
          <w:rFonts w:asciiTheme="minorHAnsi" w:hAnsiTheme="minorHAnsi" w:cs="Arial"/>
          <w:b/>
          <w:color w:val="000000"/>
        </w:rPr>
      </w:pPr>
    </w:p>
    <w:p w14:paraId="6CC0EE00" w14:textId="77777777" w:rsidR="00843A09" w:rsidRPr="00D400A4" w:rsidRDefault="00843A09" w:rsidP="00843A09">
      <w:pPr>
        <w:rPr>
          <w:rFonts w:asciiTheme="minorHAnsi" w:hAnsiTheme="minorHAnsi" w:cs="Arial"/>
          <w:b/>
          <w:color w:val="000000"/>
        </w:rPr>
      </w:pPr>
      <w:r w:rsidRPr="00D400A4">
        <w:rPr>
          <w:rFonts w:asciiTheme="minorHAnsi" w:hAnsiTheme="minorHAnsi" w:cs="Arial"/>
          <w:b/>
          <w:color w:val="000000"/>
        </w:rPr>
        <w:t>Line Management Responsibility:</w:t>
      </w:r>
    </w:p>
    <w:p w14:paraId="4077741B" w14:textId="77777777" w:rsidR="007A10F6" w:rsidRPr="00D400A4" w:rsidRDefault="007A10F6" w:rsidP="00843A09">
      <w:pPr>
        <w:rPr>
          <w:rFonts w:asciiTheme="minorHAnsi" w:hAnsiTheme="minorHAnsi" w:cs="Arial"/>
        </w:rPr>
      </w:pPr>
    </w:p>
    <w:p w14:paraId="3D8C64C8" w14:textId="559DAABA" w:rsidR="0042516C" w:rsidRDefault="0042516C" w:rsidP="007A10F6">
      <w:pPr>
        <w:rPr>
          <w:rFonts w:asciiTheme="minorHAnsi" w:hAnsiTheme="minorHAnsi" w:cs="Arial"/>
        </w:rPr>
      </w:pPr>
      <w:r>
        <w:rPr>
          <w:rFonts w:asciiTheme="minorHAnsi" w:hAnsiTheme="minorHAnsi" w:cs="Arial"/>
        </w:rPr>
        <w:t xml:space="preserve">The postholder will be responsible for the line management </w:t>
      </w:r>
      <w:r w:rsidR="009535EA">
        <w:rPr>
          <w:rFonts w:asciiTheme="minorHAnsi" w:hAnsiTheme="minorHAnsi" w:cs="Arial"/>
        </w:rPr>
        <w:t xml:space="preserve">of </w:t>
      </w:r>
      <w:r>
        <w:rPr>
          <w:rFonts w:asciiTheme="minorHAnsi" w:hAnsiTheme="minorHAnsi" w:cs="Arial"/>
        </w:rPr>
        <w:t>allocated senior managers</w:t>
      </w:r>
      <w:r w:rsidR="00713E3B">
        <w:rPr>
          <w:rFonts w:asciiTheme="minorHAnsi" w:hAnsiTheme="minorHAnsi" w:cs="Arial"/>
        </w:rPr>
        <w:t>.</w:t>
      </w:r>
      <w:r>
        <w:rPr>
          <w:rFonts w:asciiTheme="minorHAnsi" w:hAnsiTheme="minorHAnsi" w:cs="Arial"/>
        </w:rPr>
        <w:t xml:space="preserve"> </w:t>
      </w:r>
    </w:p>
    <w:p w14:paraId="7521E727" w14:textId="30ADB86F" w:rsidR="0042516C" w:rsidRDefault="0042516C" w:rsidP="007A10F6">
      <w:pPr>
        <w:rPr>
          <w:rFonts w:asciiTheme="minorHAnsi" w:hAnsiTheme="minorHAnsi" w:cs="Arial"/>
        </w:rPr>
      </w:pPr>
    </w:p>
    <w:p w14:paraId="5C9F7D05" w14:textId="77777777" w:rsidR="00843A09" w:rsidRPr="001559EA" w:rsidRDefault="00843A09">
      <w:pPr>
        <w:rPr>
          <w:rFonts w:asciiTheme="minorHAnsi" w:hAnsiTheme="minorHAnsi" w:cs="Arial"/>
        </w:rPr>
      </w:pPr>
      <w:r w:rsidRPr="001559EA">
        <w:rPr>
          <w:rFonts w:asciiTheme="minorHAnsi" w:hAnsiTheme="minorHAnsi" w:cs="Arial"/>
        </w:rPr>
        <w:br w:type="page"/>
      </w:r>
    </w:p>
    <w:p w14:paraId="6D8C1922" w14:textId="77777777" w:rsidR="00CD7012" w:rsidRPr="00D400A4" w:rsidRDefault="00CD7012" w:rsidP="00CD7012">
      <w:pPr>
        <w:rPr>
          <w:rFonts w:asciiTheme="minorHAnsi" w:hAnsiTheme="minorHAnsi" w:cs="Arial"/>
        </w:rPr>
      </w:pPr>
    </w:p>
    <w:p w14:paraId="32AD11E8" w14:textId="77777777"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PERSON SPECIFICATION</w:t>
      </w:r>
    </w:p>
    <w:p w14:paraId="3494C221" w14:textId="77777777" w:rsidR="00CD7012" w:rsidRPr="00D400A4" w:rsidRDefault="00CD7012" w:rsidP="00CD7012">
      <w:pPr>
        <w:rPr>
          <w:rFonts w:asciiTheme="minorHAnsi" w:hAnsiTheme="minorHAnsi" w:cs="Arial"/>
          <w:b/>
        </w:rPr>
      </w:pPr>
    </w:p>
    <w:p w14:paraId="49E84574" w14:textId="77777777" w:rsidR="00CD7012" w:rsidRPr="00D400A4" w:rsidRDefault="00CD7012" w:rsidP="00CD7012">
      <w:pPr>
        <w:jc w:val="center"/>
        <w:rPr>
          <w:rFonts w:asciiTheme="minorHAnsi" w:hAnsiTheme="minorHAnsi" w:cs="Arial"/>
          <w:b/>
        </w:rPr>
      </w:pPr>
      <w:r w:rsidRPr="00D400A4">
        <w:rPr>
          <w:rFonts w:asciiTheme="minorHAnsi" w:hAnsiTheme="minorHAnsi" w:cs="Arial"/>
          <w:b/>
        </w:rPr>
        <w:t>Please ensure that you address all the requirements marked with an “A”</w:t>
      </w:r>
    </w:p>
    <w:p w14:paraId="6EBD4855" w14:textId="77777777" w:rsidR="00CD7012" w:rsidRPr="00D400A4" w:rsidRDefault="00CD7012" w:rsidP="00CD7012">
      <w:pPr>
        <w:jc w:val="center"/>
        <w:rPr>
          <w:rFonts w:asciiTheme="minorHAnsi" w:hAnsiTheme="minorHAnsi" w:cs="Arial"/>
          <w:b/>
        </w:rPr>
      </w:pPr>
      <w:r w:rsidRPr="00D400A4">
        <w:rPr>
          <w:rFonts w:asciiTheme="minorHAnsi" w:hAnsiTheme="minorHAnsi" w:cs="Arial"/>
          <w:b/>
        </w:rPr>
        <w:t>in the final column as we will be looking for this information when Shortlisting</w:t>
      </w:r>
    </w:p>
    <w:p w14:paraId="6E8CD2DF" w14:textId="77777777" w:rsidR="00CD7012" w:rsidRPr="00D400A4" w:rsidRDefault="00CD7012" w:rsidP="00CD7012">
      <w:pPr>
        <w:rPr>
          <w:rFonts w:asciiTheme="minorHAnsi" w:hAnsiTheme="minorHAnsi" w:cs="Arial"/>
          <w:b/>
        </w:rPr>
      </w:pPr>
    </w:p>
    <w:p w14:paraId="2B82A7BA" w14:textId="1FAD1E92" w:rsidR="00CD7012" w:rsidRPr="00D400A4" w:rsidRDefault="00CD7012" w:rsidP="00CD7012">
      <w:pPr>
        <w:rPr>
          <w:rFonts w:asciiTheme="minorHAnsi" w:hAnsiTheme="minorHAnsi" w:cs="Arial"/>
          <w:b/>
          <w:lang w:val="en-GB"/>
        </w:rPr>
      </w:pPr>
      <w:r w:rsidRPr="00D400A4">
        <w:rPr>
          <w:rFonts w:asciiTheme="minorHAnsi" w:hAnsiTheme="minorHAnsi" w:cs="Arial"/>
          <w:b/>
          <w:lang w:val="en-GB"/>
        </w:rPr>
        <w:t xml:space="preserve">Job Title: </w:t>
      </w:r>
      <w:r w:rsidR="00436768">
        <w:rPr>
          <w:rFonts w:asciiTheme="minorHAnsi" w:hAnsiTheme="minorHAnsi" w:cs="Arial"/>
          <w:b/>
          <w:lang w:val="en-GB"/>
        </w:rPr>
        <w:t xml:space="preserve">Group Executive Director Supported Housing  </w:t>
      </w:r>
    </w:p>
    <w:p w14:paraId="4E696801" w14:textId="77777777" w:rsidR="00CD7012" w:rsidRPr="00D400A4" w:rsidRDefault="00CD7012" w:rsidP="00CD7012">
      <w:pPr>
        <w:rPr>
          <w:rFonts w:asciiTheme="minorHAnsi" w:hAnsiTheme="minorHAnsi" w:cs="Arial"/>
          <w: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D7012" w:rsidRPr="00D400A4" w14:paraId="638DE921" w14:textId="77777777" w:rsidTr="0065011A">
        <w:tc>
          <w:tcPr>
            <w:tcW w:w="2108" w:type="dxa"/>
          </w:tcPr>
          <w:p w14:paraId="3CC7DB9C" w14:textId="77777777" w:rsidR="00CD7012" w:rsidRPr="00D400A4" w:rsidRDefault="00CD7012" w:rsidP="00CD7012">
            <w:pPr>
              <w:pStyle w:val="BodyText3"/>
              <w:jc w:val="center"/>
              <w:rPr>
                <w:rFonts w:asciiTheme="minorHAnsi" w:hAnsiTheme="minorHAnsi" w:cs="Arial"/>
                <w:b/>
                <w:i/>
                <w:sz w:val="24"/>
                <w:szCs w:val="24"/>
              </w:rPr>
            </w:pPr>
            <w:r w:rsidRPr="00D400A4">
              <w:rPr>
                <w:rFonts w:asciiTheme="minorHAnsi" w:hAnsiTheme="minorHAnsi" w:cs="Arial"/>
                <w:b/>
                <w:i/>
                <w:sz w:val="24"/>
                <w:szCs w:val="24"/>
              </w:rPr>
              <w:t>Criteria</w:t>
            </w:r>
          </w:p>
        </w:tc>
        <w:tc>
          <w:tcPr>
            <w:tcW w:w="6040" w:type="dxa"/>
          </w:tcPr>
          <w:p w14:paraId="5A40C311" w14:textId="77777777" w:rsidR="00CD7012" w:rsidRPr="00D400A4" w:rsidRDefault="00CD7012" w:rsidP="00CD7012">
            <w:pPr>
              <w:pStyle w:val="BodyText3"/>
              <w:jc w:val="center"/>
              <w:rPr>
                <w:rFonts w:asciiTheme="minorHAnsi" w:hAnsiTheme="minorHAnsi" w:cs="Arial"/>
                <w:b/>
                <w:i/>
                <w:sz w:val="24"/>
                <w:szCs w:val="24"/>
              </w:rPr>
            </w:pPr>
            <w:r w:rsidRPr="00D400A4">
              <w:rPr>
                <w:rFonts w:asciiTheme="minorHAnsi" w:hAnsiTheme="minorHAnsi" w:cs="Arial"/>
                <w:b/>
                <w:i/>
                <w:sz w:val="24"/>
                <w:szCs w:val="24"/>
              </w:rPr>
              <w:t>Requirements</w:t>
            </w:r>
          </w:p>
        </w:tc>
        <w:tc>
          <w:tcPr>
            <w:tcW w:w="1800" w:type="dxa"/>
          </w:tcPr>
          <w:p w14:paraId="01884363" w14:textId="77777777" w:rsidR="00CD7012" w:rsidRPr="00D400A4" w:rsidRDefault="00CD7012" w:rsidP="00CD7012">
            <w:pPr>
              <w:pStyle w:val="BodyText3"/>
              <w:jc w:val="center"/>
              <w:rPr>
                <w:rFonts w:asciiTheme="minorHAnsi" w:hAnsiTheme="minorHAnsi" w:cs="Arial"/>
                <w:b/>
                <w:i/>
                <w:sz w:val="24"/>
                <w:szCs w:val="24"/>
              </w:rPr>
            </w:pPr>
            <w:r w:rsidRPr="00D400A4">
              <w:rPr>
                <w:rFonts w:asciiTheme="minorHAnsi" w:hAnsiTheme="minorHAnsi" w:cs="Arial"/>
                <w:b/>
                <w:i/>
                <w:sz w:val="24"/>
                <w:szCs w:val="24"/>
              </w:rPr>
              <w:t>How Assessed*</w:t>
            </w:r>
          </w:p>
        </w:tc>
      </w:tr>
      <w:tr w:rsidR="00077AA9" w:rsidRPr="00D400A4" w14:paraId="440CE207" w14:textId="77777777" w:rsidTr="0065011A">
        <w:trPr>
          <w:cantSplit/>
          <w:trHeight w:val="471"/>
        </w:trPr>
        <w:tc>
          <w:tcPr>
            <w:tcW w:w="2108" w:type="dxa"/>
            <w:vMerge w:val="restart"/>
          </w:tcPr>
          <w:p w14:paraId="563591B9" w14:textId="77777777" w:rsidR="00077AA9" w:rsidRPr="00D400A4" w:rsidRDefault="00077AA9" w:rsidP="00CD7012">
            <w:pPr>
              <w:pStyle w:val="BodyText3"/>
              <w:rPr>
                <w:rFonts w:asciiTheme="minorHAnsi" w:hAnsiTheme="minorHAnsi" w:cs="Arial"/>
                <w:b/>
                <w:sz w:val="24"/>
                <w:szCs w:val="24"/>
              </w:rPr>
            </w:pPr>
            <w:r w:rsidRPr="00D400A4">
              <w:rPr>
                <w:rFonts w:asciiTheme="minorHAnsi" w:hAnsiTheme="minorHAnsi" w:cs="Arial"/>
                <w:b/>
                <w:sz w:val="24"/>
                <w:szCs w:val="24"/>
              </w:rPr>
              <w:t>Experience</w:t>
            </w:r>
          </w:p>
        </w:tc>
        <w:tc>
          <w:tcPr>
            <w:tcW w:w="6040" w:type="dxa"/>
          </w:tcPr>
          <w:p w14:paraId="60243960" w14:textId="39BE7C2C" w:rsidR="00077AA9" w:rsidRPr="00D400A4" w:rsidRDefault="00077AA9" w:rsidP="00843A09">
            <w:pPr>
              <w:pStyle w:val="BodyText3"/>
              <w:rPr>
                <w:rFonts w:asciiTheme="minorHAnsi" w:hAnsiTheme="minorHAnsi" w:cs="Arial"/>
                <w:sz w:val="24"/>
                <w:szCs w:val="24"/>
              </w:rPr>
            </w:pPr>
            <w:r w:rsidRPr="00D400A4">
              <w:rPr>
                <w:rFonts w:asciiTheme="minorHAnsi" w:hAnsiTheme="minorHAnsi" w:cs="Arial"/>
                <w:sz w:val="24"/>
                <w:szCs w:val="24"/>
              </w:rPr>
              <w:t xml:space="preserve">1.1 </w:t>
            </w:r>
            <w:r w:rsidR="001559EA">
              <w:rPr>
                <w:rFonts w:asciiTheme="minorHAnsi" w:hAnsiTheme="minorHAnsi" w:cs="Arial"/>
                <w:sz w:val="24"/>
                <w:szCs w:val="24"/>
              </w:rPr>
              <w:t>Demonstrable and significant</w:t>
            </w:r>
            <w:r w:rsidR="008F72A6">
              <w:rPr>
                <w:rFonts w:asciiTheme="minorHAnsi" w:hAnsiTheme="minorHAnsi" w:cs="Arial"/>
                <w:sz w:val="24"/>
                <w:szCs w:val="24"/>
              </w:rPr>
              <w:t xml:space="preserve"> senior</w:t>
            </w:r>
            <w:r w:rsidR="001559EA">
              <w:rPr>
                <w:rFonts w:asciiTheme="minorHAnsi" w:hAnsiTheme="minorHAnsi" w:cs="Arial"/>
                <w:sz w:val="24"/>
                <w:szCs w:val="24"/>
              </w:rPr>
              <w:t xml:space="preserve"> leadership experience in a </w:t>
            </w:r>
            <w:r w:rsidR="008F72A6">
              <w:rPr>
                <w:rFonts w:asciiTheme="minorHAnsi" w:hAnsiTheme="minorHAnsi" w:cs="Arial"/>
                <w:sz w:val="24"/>
                <w:szCs w:val="24"/>
              </w:rPr>
              <w:t>large,</w:t>
            </w:r>
            <w:r w:rsidR="001559EA">
              <w:rPr>
                <w:rFonts w:asciiTheme="minorHAnsi" w:hAnsiTheme="minorHAnsi" w:cs="Arial"/>
                <w:sz w:val="24"/>
                <w:szCs w:val="24"/>
              </w:rPr>
              <w:t xml:space="preserve"> </w:t>
            </w:r>
            <w:r w:rsidR="00BB31C7">
              <w:rPr>
                <w:rFonts w:asciiTheme="minorHAnsi" w:hAnsiTheme="minorHAnsi" w:cs="Arial"/>
                <w:sz w:val="24"/>
                <w:szCs w:val="24"/>
              </w:rPr>
              <w:t>complex,</w:t>
            </w:r>
            <w:r w:rsidR="001559EA">
              <w:rPr>
                <w:rFonts w:asciiTheme="minorHAnsi" w:hAnsiTheme="minorHAnsi" w:cs="Arial"/>
                <w:sz w:val="24"/>
                <w:szCs w:val="24"/>
              </w:rPr>
              <w:t xml:space="preserve"> and diverse organisation</w:t>
            </w:r>
          </w:p>
        </w:tc>
        <w:tc>
          <w:tcPr>
            <w:tcW w:w="1800" w:type="dxa"/>
          </w:tcPr>
          <w:p w14:paraId="68BA098A" w14:textId="77777777" w:rsidR="00077AA9" w:rsidRPr="00D400A4" w:rsidRDefault="00077AA9" w:rsidP="00CD7012">
            <w:pPr>
              <w:pStyle w:val="BodyText3"/>
              <w:rPr>
                <w:rFonts w:asciiTheme="minorHAnsi" w:hAnsiTheme="minorHAnsi" w:cs="Arial"/>
                <w:sz w:val="24"/>
                <w:szCs w:val="24"/>
              </w:rPr>
            </w:pPr>
            <w:r w:rsidRPr="00D400A4">
              <w:rPr>
                <w:rFonts w:asciiTheme="minorHAnsi" w:hAnsiTheme="minorHAnsi" w:cs="Arial"/>
                <w:sz w:val="24"/>
                <w:szCs w:val="24"/>
              </w:rPr>
              <w:t>A, I</w:t>
            </w:r>
          </w:p>
        </w:tc>
      </w:tr>
      <w:tr w:rsidR="00077AA9" w:rsidRPr="00D400A4" w14:paraId="0F6C3BAD" w14:textId="77777777" w:rsidTr="0065011A">
        <w:trPr>
          <w:cantSplit/>
          <w:trHeight w:val="471"/>
        </w:trPr>
        <w:tc>
          <w:tcPr>
            <w:tcW w:w="2108" w:type="dxa"/>
            <w:vMerge/>
          </w:tcPr>
          <w:p w14:paraId="3D47F9CA" w14:textId="77777777" w:rsidR="00077AA9" w:rsidRPr="00D400A4" w:rsidRDefault="00077AA9" w:rsidP="00CD7012">
            <w:pPr>
              <w:pStyle w:val="BodyText3"/>
              <w:rPr>
                <w:rFonts w:asciiTheme="minorHAnsi" w:hAnsiTheme="minorHAnsi" w:cs="Arial"/>
                <w:b/>
                <w:sz w:val="24"/>
                <w:szCs w:val="24"/>
              </w:rPr>
            </w:pPr>
          </w:p>
        </w:tc>
        <w:tc>
          <w:tcPr>
            <w:tcW w:w="6040" w:type="dxa"/>
          </w:tcPr>
          <w:p w14:paraId="0D468CA8" w14:textId="41949FBD" w:rsidR="00077AA9" w:rsidRPr="00D400A4" w:rsidRDefault="00077AA9" w:rsidP="00CD7012">
            <w:pPr>
              <w:pStyle w:val="BodyText3"/>
              <w:rPr>
                <w:rFonts w:asciiTheme="minorHAnsi" w:hAnsiTheme="minorHAnsi" w:cs="Arial"/>
                <w:sz w:val="24"/>
                <w:szCs w:val="24"/>
              </w:rPr>
            </w:pPr>
            <w:r w:rsidRPr="00D400A4">
              <w:rPr>
                <w:rFonts w:asciiTheme="minorHAnsi" w:hAnsiTheme="minorHAnsi" w:cs="Arial"/>
                <w:sz w:val="24"/>
                <w:szCs w:val="24"/>
              </w:rPr>
              <w:t xml:space="preserve">1.2 </w:t>
            </w:r>
            <w:r w:rsidR="00B03C10">
              <w:rPr>
                <w:rFonts w:asciiTheme="minorHAnsi" w:hAnsiTheme="minorHAnsi" w:cs="Arial"/>
                <w:sz w:val="24"/>
                <w:szCs w:val="24"/>
              </w:rPr>
              <w:t>Proven track record of</w:t>
            </w:r>
            <w:r w:rsidR="008F72A6">
              <w:rPr>
                <w:rFonts w:asciiTheme="minorHAnsi" w:hAnsiTheme="minorHAnsi" w:cs="Arial"/>
                <w:sz w:val="24"/>
                <w:szCs w:val="24"/>
              </w:rPr>
              <w:t xml:space="preserve"> </w:t>
            </w:r>
            <w:r w:rsidR="00B03C10">
              <w:rPr>
                <w:rFonts w:asciiTheme="minorHAnsi" w:hAnsiTheme="minorHAnsi" w:cs="Arial"/>
                <w:sz w:val="24"/>
                <w:szCs w:val="24"/>
              </w:rPr>
              <w:t>successful</w:t>
            </w:r>
            <w:r w:rsidR="008F72A6">
              <w:rPr>
                <w:rFonts w:asciiTheme="minorHAnsi" w:hAnsiTheme="minorHAnsi" w:cs="Arial"/>
                <w:sz w:val="24"/>
                <w:szCs w:val="24"/>
              </w:rPr>
              <w:t xml:space="preserve"> change management</w:t>
            </w:r>
            <w:r w:rsidR="00E3715A">
              <w:rPr>
                <w:rFonts w:asciiTheme="minorHAnsi" w:hAnsiTheme="minorHAnsi" w:cs="Arial"/>
                <w:sz w:val="24"/>
                <w:szCs w:val="24"/>
              </w:rPr>
              <w:t xml:space="preserve"> and project management</w:t>
            </w:r>
          </w:p>
        </w:tc>
        <w:tc>
          <w:tcPr>
            <w:tcW w:w="1800" w:type="dxa"/>
          </w:tcPr>
          <w:p w14:paraId="668ECD70" w14:textId="77777777" w:rsidR="00077AA9" w:rsidRPr="00D400A4" w:rsidRDefault="00077AA9" w:rsidP="00CD7012">
            <w:pPr>
              <w:pStyle w:val="BodyText3"/>
              <w:rPr>
                <w:rFonts w:asciiTheme="minorHAnsi" w:hAnsiTheme="minorHAnsi" w:cs="Arial"/>
                <w:sz w:val="24"/>
                <w:szCs w:val="24"/>
              </w:rPr>
            </w:pPr>
            <w:r w:rsidRPr="00D400A4">
              <w:rPr>
                <w:rFonts w:asciiTheme="minorHAnsi" w:hAnsiTheme="minorHAnsi" w:cs="Arial"/>
                <w:sz w:val="24"/>
                <w:szCs w:val="24"/>
              </w:rPr>
              <w:t>A, I</w:t>
            </w:r>
          </w:p>
        </w:tc>
      </w:tr>
      <w:tr w:rsidR="00077AA9" w:rsidRPr="00D400A4" w14:paraId="2E930237" w14:textId="77777777" w:rsidTr="0065011A">
        <w:trPr>
          <w:cantSplit/>
          <w:trHeight w:val="714"/>
        </w:trPr>
        <w:tc>
          <w:tcPr>
            <w:tcW w:w="2108" w:type="dxa"/>
            <w:vMerge/>
            <w:textDirection w:val="btLr"/>
          </w:tcPr>
          <w:p w14:paraId="463A043C" w14:textId="77777777" w:rsidR="00077AA9" w:rsidRPr="00D400A4" w:rsidRDefault="00077AA9" w:rsidP="00CD7012">
            <w:pPr>
              <w:pStyle w:val="BodyText3"/>
              <w:ind w:left="113" w:right="113"/>
              <w:rPr>
                <w:rFonts w:asciiTheme="minorHAnsi" w:hAnsiTheme="minorHAnsi" w:cs="Arial"/>
                <w:b/>
                <w:sz w:val="24"/>
                <w:szCs w:val="24"/>
              </w:rPr>
            </w:pPr>
          </w:p>
        </w:tc>
        <w:tc>
          <w:tcPr>
            <w:tcW w:w="6040" w:type="dxa"/>
          </w:tcPr>
          <w:p w14:paraId="3AC147F7" w14:textId="3DD9D5FB" w:rsidR="00077AA9" w:rsidRPr="00D400A4" w:rsidRDefault="00077AA9" w:rsidP="00F96B92">
            <w:pPr>
              <w:rPr>
                <w:rFonts w:asciiTheme="minorHAnsi" w:hAnsiTheme="minorHAnsi" w:cs="Arial"/>
              </w:rPr>
            </w:pPr>
            <w:r w:rsidRPr="00D400A4">
              <w:rPr>
                <w:rFonts w:asciiTheme="minorHAnsi" w:hAnsiTheme="minorHAnsi" w:cs="Arial"/>
              </w:rPr>
              <w:t>1.</w:t>
            </w:r>
            <w:r w:rsidR="008E3486" w:rsidRPr="00D400A4">
              <w:rPr>
                <w:rFonts w:asciiTheme="minorHAnsi" w:hAnsiTheme="minorHAnsi" w:cs="Arial"/>
              </w:rPr>
              <w:t>3</w:t>
            </w:r>
            <w:r w:rsidRPr="00D400A4">
              <w:rPr>
                <w:rFonts w:asciiTheme="minorHAnsi" w:hAnsiTheme="minorHAnsi" w:cs="Arial"/>
              </w:rPr>
              <w:t xml:space="preserve"> Experience of managing a </w:t>
            </w:r>
            <w:r w:rsidR="00B03C10">
              <w:rPr>
                <w:rFonts w:asciiTheme="minorHAnsi" w:hAnsiTheme="minorHAnsi" w:cs="Arial"/>
              </w:rPr>
              <w:t xml:space="preserve">heavy and </w:t>
            </w:r>
            <w:r w:rsidR="00F96B92" w:rsidRPr="00D400A4">
              <w:rPr>
                <w:rFonts w:asciiTheme="minorHAnsi" w:hAnsiTheme="minorHAnsi" w:cs="Arial"/>
              </w:rPr>
              <w:t>demanding</w:t>
            </w:r>
            <w:r w:rsidRPr="00D400A4">
              <w:rPr>
                <w:rFonts w:asciiTheme="minorHAnsi" w:hAnsiTheme="minorHAnsi" w:cs="Arial"/>
              </w:rPr>
              <w:t xml:space="preserve"> workload with a variety of conflicting tasks and deadlines using effective organisation and planning skills</w:t>
            </w:r>
            <w:r w:rsidR="00B03C10">
              <w:rPr>
                <w:rFonts w:asciiTheme="minorHAnsi" w:hAnsiTheme="minorHAnsi" w:cs="Arial"/>
              </w:rPr>
              <w:t xml:space="preserve"> and maintaining </w:t>
            </w:r>
            <w:r w:rsidR="00AC5396">
              <w:rPr>
                <w:rFonts w:asciiTheme="minorHAnsi" w:hAnsiTheme="minorHAnsi" w:cs="Arial"/>
              </w:rPr>
              <w:t xml:space="preserve">wellbeing and </w:t>
            </w:r>
            <w:r w:rsidR="00B03C10">
              <w:rPr>
                <w:rFonts w:asciiTheme="minorHAnsi" w:hAnsiTheme="minorHAnsi" w:cs="Arial"/>
              </w:rPr>
              <w:t>emotional resilience</w:t>
            </w:r>
          </w:p>
        </w:tc>
        <w:tc>
          <w:tcPr>
            <w:tcW w:w="1800" w:type="dxa"/>
          </w:tcPr>
          <w:p w14:paraId="23F2A43A" w14:textId="4A735A25" w:rsidR="00077AA9" w:rsidRPr="00D400A4" w:rsidRDefault="00B03C10" w:rsidP="00CD7012">
            <w:pPr>
              <w:rPr>
                <w:rFonts w:asciiTheme="minorHAnsi" w:hAnsiTheme="minorHAnsi" w:cs="Arial"/>
              </w:rPr>
            </w:pPr>
            <w:r w:rsidRPr="00D400A4">
              <w:rPr>
                <w:rFonts w:asciiTheme="minorHAnsi" w:hAnsiTheme="minorHAnsi" w:cs="Arial"/>
              </w:rPr>
              <w:t>A, I</w:t>
            </w:r>
          </w:p>
        </w:tc>
      </w:tr>
      <w:tr w:rsidR="00077AA9" w:rsidRPr="00D400A4" w14:paraId="16DE1399" w14:textId="77777777" w:rsidTr="0065011A">
        <w:trPr>
          <w:cantSplit/>
          <w:trHeight w:val="714"/>
        </w:trPr>
        <w:tc>
          <w:tcPr>
            <w:tcW w:w="2108" w:type="dxa"/>
            <w:vMerge/>
            <w:textDirection w:val="btLr"/>
          </w:tcPr>
          <w:p w14:paraId="58C8B3D9" w14:textId="77777777" w:rsidR="00077AA9" w:rsidRPr="00D400A4" w:rsidRDefault="00077AA9" w:rsidP="00CD7012">
            <w:pPr>
              <w:pStyle w:val="BodyText3"/>
              <w:ind w:left="113" w:right="113"/>
              <w:rPr>
                <w:rFonts w:asciiTheme="minorHAnsi" w:hAnsiTheme="minorHAnsi" w:cs="Arial"/>
                <w:b/>
                <w:sz w:val="24"/>
                <w:szCs w:val="24"/>
              </w:rPr>
            </w:pPr>
          </w:p>
        </w:tc>
        <w:tc>
          <w:tcPr>
            <w:tcW w:w="6040" w:type="dxa"/>
          </w:tcPr>
          <w:p w14:paraId="26A86AB1" w14:textId="6402DA78" w:rsidR="00077AA9" w:rsidRPr="00D400A4" w:rsidRDefault="00A80088" w:rsidP="008E3486">
            <w:pPr>
              <w:rPr>
                <w:rFonts w:asciiTheme="minorHAnsi" w:hAnsiTheme="minorHAnsi" w:cs="Arial"/>
                <w:lang w:val="en-GB"/>
              </w:rPr>
            </w:pPr>
            <w:r>
              <w:rPr>
                <w:rFonts w:asciiTheme="minorHAnsi" w:hAnsiTheme="minorHAnsi" w:cs="Arial"/>
              </w:rPr>
              <w:t xml:space="preserve">1.4 </w:t>
            </w:r>
            <w:r w:rsidR="00E3715A">
              <w:rPr>
                <w:rFonts w:asciiTheme="minorHAnsi" w:hAnsiTheme="minorHAnsi" w:cs="Arial"/>
              </w:rPr>
              <w:t xml:space="preserve">Evidence of implementing structures and processes aligned to growth and strategic plans  </w:t>
            </w:r>
          </w:p>
        </w:tc>
        <w:tc>
          <w:tcPr>
            <w:tcW w:w="1800" w:type="dxa"/>
          </w:tcPr>
          <w:p w14:paraId="2611E07E" w14:textId="58302D6F" w:rsidR="00077AA9" w:rsidRPr="00D400A4" w:rsidRDefault="00B03C10" w:rsidP="00CD7012">
            <w:pPr>
              <w:rPr>
                <w:rFonts w:asciiTheme="minorHAnsi" w:hAnsiTheme="minorHAnsi" w:cs="Arial"/>
              </w:rPr>
            </w:pPr>
            <w:r w:rsidRPr="00D400A4">
              <w:rPr>
                <w:rFonts w:asciiTheme="minorHAnsi" w:hAnsiTheme="minorHAnsi" w:cs="Arial"/>
              </w:rPr>
              <w:t>A, I</w:t>
            </w:r>
            <w:r w:rsidR="00077AA9" w:rsidRPr="00D400A4">
              <w:rPr>
                <w:rFonts w:asciiTheme="minorHAnsi" w:hAnsiTheme="minorHAnsi" w:cs="Arial"/>
              </w:rPr>
              <w:t>, T</w:t>
            </w:r>
          </w:p>
        </w:tc>
      </w:tr>
      <w:tr w:rsidR="001559EA" w:rsidRPr="00D400A4" w14:paraId="48EAA396" w14:textId="77777777" w:rsidTr="0065011A">
        <w:trPr>
          <w:cantSplit/>
          <w:trHeight w:val="714"/>
        </w:trPr>
        <w:tc>
          <w:tcPr>
            <w:tcW w:w="2108" w:type="dxa"/>
            <w:vMerge/>
            <w:textDirection w:val="btLr"/>
          </w:tcPr>
          <w:p w14:paraId="400CBB9E" w14:textId="77777777" w:rsidR="001559EA" w:rsidRPr="00D400A4" w:rsidRDefault="001559EA" w:rsidP="00CD7012">
            <w:pPr>
              <w:pStyle w:val="BodyText3"/>
              <w:ind w:left="113" w:right="113"/>
              <w:rPr>
                <w:rFonts w:asciiTheme="minorHAnsi" w:hAnsiTheme="minorHAnsi" w:cs="Arial"/>
                <w:b/>
                <w:sz w:val="24"/>
                <w:szCs w:val="24"/>
              </w:rPr>
            </w:pPr>
          </w:p>
        </w:tc>
        <w:tc>
          <w:tcPr>
            <w:tcW w:w="6040" w:type="dxa"/>
          </w:tcPr>
          <w:p w14:paraId="43868154" w14:textId="086802E1" w:rsidR="001559EA" w:rsidRPr="00D400A4" w:rsidRDefault="00A80088" w:rsidP="008E3486">
            <w:pPr>
              <w:rPr>
                <w:rFonts w:asciiTheme="minorHAnsi" w:hAnsiTheme="minorHAnsi" w:cs="Arial"/>
              </w:rPr>
            </w:pPr>
            <w:r>
              <w:rPr>
                <w:rFonts w:asciiTheme="minorHAnsi" w:hAnsiTheme="minorHAnsi" w:cs="Arial"/>
              </w:rPr>
              <w:t xml:space="preserve">1.5 </w:t>
            </w:r>
            <w:r w:rsidR="001559EA" w:rsidRPr="00D400A4">
              <w:rPr>
                <w:rFonts w:asciiTheme="minorHAnsi" w:hAnsiTheme="minorHAnsi" w:cs="Arial"/>
              </w:rPr>
              <w:t xml:space="preserve">Demonstrable experience of </w:t>
            </w:r>
            <w:r w:rsidR="008F72A6">
              <w:rPr>
                <w:rFonts w:asciiTheme="minorHAnsi" w:hAnsiTheme="minorHAnsi" w:cs="Arial"/>
              </w:rPr>
              <w:t xml:space="preserve">working at a strategic level including </w:t>
            </w:r>
            <w:r w:rsidR="001559EA" w:rsidRPr="00D400A4">
              <w:rPr>
                <w:rFonts w:asciiTheme="minorHAnsi" w:hAnsiTheme="minorHAnsi" w:cs="Arial"/>
              </w:rPr>
              <w:t xml:space="preserve">strategic planning, writing business </w:t>
            </w:r>
            <w:r w:rsidR="00BB31C7" w:rsidRPr="00D400A4">
              <w:rPr>
                <w:rFonts w:asciiTheme="minorHAnsi" w:hAnsiTheme="minorHAnsi" w:cs="Arial"/>
              </w:rPr>
              <w:t>plans,</w:t>
            </w:r>
            <w:r w:rsidR="001559EA" w:rsidRPr="00D400A4">
              <w:rPr>
                <w:rFonts w:asciiTheme="minorHAnsi" w:hAnsiTheme="minorHAnsi" w:cs="Arial"/>
              </w:rPr>
              <w:t xml:space="preserve"> and agreeing, </w:t>
            </w:r>
            <w:r w:rsidR="00BB31C7" w:rsidRPr="00D400A4">
              <w:rPr>
                <w:rFonts w:asciiTheme="minorHAnsi" w:hAnsiTheme="minorHAnsi" w:cs="Arial"/>
              </w:rPr>
              <w:t>managing,</w:t>
            </w:r>
            <w:r w:rsidR="001559EA" w:rsidRPr="00D400A4">
              <w:rPr>
                <w:rFonts w:asciiTheme="minorHAnsi" w:hAnsiTheme="minorHAnsi" w:cs="Arial"/>
              </w:rPr>
              <w:t xml:space="preserve"> and meeting performance indicators, targets </w:t>
            </w:r>
            <w:r w:rsidR="0065011A" w:rsidRPr="00D400A4">
              <w:rPr>
                <w:rFonts w:asciiTheme="minorHAnsi" w:hAnsiTheme="minorHAnsi" w:cs="Arial"/>
              </w:rPr>
              <w:t>etc.</w:t>
            </w:r>
            <w:r w:rsidR="008F72A6">
              <w:rPr>
                <w:rFonts w:asciiTheme="minorHAnsi" w:hAnsiTheme="minorHAnsi" w:cs="Arial"/>
              </w:rPr>
              <w:t xml:space="preserve"> and ensuring others are motivated and engaged in the process and outcomes</w:t>
            </w:r>
          </w:p>
        </w:tc>
        <w:tc>
          <w:tcPr>
            <w:tcW w:w="1800" w:type="dxa"/>
          </w:tcPr>
          <w:p w14:paraId="1A1C40B2" w14:textId="049E1CC5" w:rsidR="001559EA" w:rsidRPr="00D400A4" w:rsidRDefault="00EA44B3" w:rsidP="00CD7012">
            <w:pPr>
              <w:rPr>
                <w:rFonts w:asciiTheme="minorHAnsi" w:hAnsiTheme="minorHAnsi" w:cs="Arial"/>
              </w:rPr>
            </w:pPr>
            <w:r>
              <w:rPr>
                <w:rFonts w:asciiTheme="minorHAnsi" w:hAnsiTheme="minorHAnsi" w:cs="Arial"/>
              </w:rPr>
              <w:t>A, I</w:t>
            </w:r>
          </w:p>
        </w:tc>
      </w:tr>
      <w:tr w:rsidR="006B56F6" w:rsidRPr="00D400A4" w14:paraId="07923C11" w14:textId="77777777" w:rsidTr="0065011A">
        <w:trPr>
          <w:cantSplit/>
          <w:trHeight w:val="598"/>
        </w:trPr>
        <w:tc>
          <w:tcPr>
            <w:tcW w:w="2108" w:type="dxa"/>
            <w:vMerge/>
            <w:textDirection w:val="btLr"/>
          </w:tcPr>
          <w:p w14:paraId="3472EC9A" w14:textId="77777777" w:rsidR="006B56F6" w:rsidRPr="00D400A4" w:rsidRDefault="006B56F6" w:rsidP="00CD7012">
            <w:pPr>
              <w:pStyle w:val="BodyText3"/>
              <w:ind w:left="113" w:right="113"/>
              <w:rPr>
                <w:rFonts w:asciiTheme="minorHAnsi" w:hAnsiTheme="minorHAnsi" w:cs="Arial"/>
                <w:b/>
                <w:sz w:val="24"/>
                <w:szCs w:val="24"/>
              </w:rPr>
            </w:pPr>
          </w:p>
        </w:tc>
        <w:tc>
          <w:tcPr>
            <w:tcW w:w="6040" w:type="dxa"/>
          </w:tcPr>
          <w:p w14:paraId="37EBA1FE" w14:textId="500FEBAF" w:rsidR="006B56F6" w:rsidRPr="00D400A4" w:rsidRDefault="006B56F6" w:rsidP="00F96B92">
            <w:pPr>
              <w:pStyle w:val="BodyText3"/>
              <w:rPr>
                <w:rFonts w:asciiTheme="minorHAnsi" w:hAnsiTheme="minorHAnsi" w:cs="Arial"/>
                <w:sz w:val="24"/>
                <w:szCs w:val="24"/>
              </w:rPr>
            </w:pPr>
            <w:r>
              <w:rPr>
                <w:rFonts w:asciiTheme="minorHAnsi" w:hAnsiTheme="minorHAnsi" w:cs="Arial"/>
                <w:sz w:val="24"/>
                <w:szCs w:val="24"/>
              </w:rPr>
              <w:t xml:space="preserve">1.6 Significant and demonstrable experience of instigating, </w:t>
            </w:r>
            <w:r w:rsidR="00BB31C7">
              <w:rPr>
                <w:rFonts w:asciiTheme="minorHAnsi" w:hAnsiTheme="minorHAnsi" w:cs="Arial"/>
                <w:sz w:val="24"/>
                <w:szCs w:val="24"/>
              </w:rPr>
              <w:t>developing,</w:t>
            </w:r>
            <w:r>
              <w:rPr>
                <w:rFonts w:asciiTheme="minorHAnsi" w:hAnsiTheme="minorHAnsi" w:cs="Arial"/>
                <w:sz w:val="24"/>
                <w:szCs w:val="24"/>
              </w:rPr>
              <w:t xml:space="preserve"> and sustaining relationships with a range of stakeholders in all sectors to benefit the business in line with our aims, </w:t>
            </w:r>
            <w:r w:rsidR="00B118BE">
              <w:rPr>
                <w:rFonts w:asciiTheme="minorHAnsi" w:hAnsiTheme="minorHAnsi" w:cs="Arial"/>
                <w:sz w:val="24"/>
                <w:szCs w:val="24"/>
              </w:rPr>
              <w:t>culture,</w:t>
            </w:r>
            <w:r>
              <w:rPr>
                <w:rFonts w:asciiTheme="minorHAnsi" w:hAnsiTheme="minorHAnsi" w:cs="Arial"/>
                <w:sz w:val="24"/>
                <w:szCs w:val="24"/>
              </w:rPr>
              <w:t xml:space="preserve"> and values </w:t>
            </w:r>
          </w:p>
        </w:tc>
        <w:tc>
          <w:tcPr>
            <w:tcW w:w="1800" w:type="dxa"/>
          </w:tcPr>
          <w:p w14:paraId="65B26324" w14:textId="4A961ED4" w:rsidR="006B56F6" w:rsidRPr="00D400A4" w:rsidRDefault="00B118BE" w:rsidP="00CD7012">
            <w:pPr>
              <w:pStyle w:val="BodyText3"/>
              <w:rPr>
                <w:rFonts w:asciiTheme="minorHAnsi" w:hAnsiTheme="minorHAnsi" w:cs="Arial"/>
                <w:sz w:val="24"/>
                <w:szCs w:val="24"/>
              </w:rPr>
            </w:pPr>
            <w:r>
              <w:rPr>
                <w:rFonts w:asciiTheme="minorHAnsi" w:hAnsiTheme="minorHAnsi" w:cs="Arial"/>
                <w:sz w:val="24"/>
                <w:szCs w:val="24"/>
              </w:rPr>
              <w:t>A, I</w:t>
            </w:r>
          </w:p>
        </w:tc>
      </w:tr>
      <w:tr w:rsidR="00077AA9" w:rsidRPr="00D400A4" w14:paraId="5DAB0064" w14:textId="77777777" w:rsidTr="0065011A">
        <w:trPr>
          <w:cantSplit/>
          <w:trHeight w:val="598"/>
        </w:trPr>
        <w:tc>
          <w:tcPr>
            <w:tcW w:w="2108" w:type="dxa"/>
            <w:vMerge/>
            <w:textDirection w:val="btLr"/>
          </w:tcPr>
          <w:p w14:paraId="60A2958B" w14:textId="77777777" w:rsidR="00077AA9" w:rsidRPr="00D400A4" w:rsidRDefault="00077AA9" w:rsidP="00CD7012">
            <w:pPr>
              <w:pStyle w:val="BodyText3"/>
              <w:ind w:left="113" w:right="113"/>
              <w:rPr>
                <w:rFonts w:asciiTheme="minorHAnsi" w:hAnsiTheme="minorHAnsi" w:cs="Arial"/>
                <w:b/>
                <w:sz w:val="24"/>
                <w:szCs w:val="24"/>
              </w:rPr>
            </w:pPr>
          </w:p>
        </w:tc>
        <w:tc>
          <w:tcPr>
            <w:tcW w:w="6040" w:type="dxa"/>
          </w:tcPr>
          <w:p w14:paraId="584FE1D7" w14:textId="16F764EA" w:rsidR="00077AA9" w:rsidRPr="00D400A4" w:rsidRDefault="00077AA9" w:rsidP="00F96B92">
            <w:pPr>
              <w:pStyle w:val="BodyText3"/>
              <w:rPr>
                <w:rFonts w:asciiTheme="minorHAnsi" w:hAnsiTheme="minorHAnsi" w:cs="Arial"/>
                <w:sz w:val="24"/>
                <w:szCs w:val="24"/>
              </w:rPr>
            </w:pPr>
            <w:r w:rsidRPr="00D400A4">
              <w:rPr>
                <w:rFonts w:asciiTheme="minorHAnsi" w:hAnsiTheme="minorHAnsi" w:cs="Arial"/>
                <w:sz w:val="24"/>
                <w:szCs w:val="24"/>
              </w:rPr>
              <w:t>1.</w:t>
            </w:r>
            <w:r w:rsidR="006B56F6">
              <w:rPr>
                <w:rFonts w:asciiTheme="minorHAnsi" w:hAnsiTheme="minorHAnsi" w:cs="Arial"/>
                <w:sz w:val="24"/>
                <w:szCs w:val="24"/>
              </w:rPr>
              <w:t>7</w:t>
            </w:r>
            <w:r w:rsidRPr="00D400A4">
              <w:rPr>
                <w:rFonts w:asciiTheme="minorHAnsi" w:hAnsiTheme="minorHAnsi" w:cs="Arial"/>
                <w:sz w:val="24"/>
                <w:szCs w:val="24"/>
              </w:rPr>
              <w:t xml:space="preserve"> Experience of working </w:t>
            </w:r>
            <w:r w:rsidR="00843A09" w:rsidRPr="00D400A4">
              <w:rPr>
                <w:rFonts w:asciiTheme="minorHAnsi" w:hAnsiTheme="minorHAnsi" w:cs="Arial"/>
                <w:sz w:val="24"/>
                <w:szCs w:val="24"/>
              </w:rPr>
              <w:t xml:space="preserve">effectively </w:t>
            </w:r>
            <w:r w:rsidRPr="00D400A4">
              <w:rPr>
                <w:rFonts w:asciiTheme="minorHAnsi" w:hAnsiTheme="minorHAnsi" w:cs="Arial"/>
                <w:sz w:val="24"/>
                <w:szCs w:val="24"/>
              </w:rPr>
              <w:t>with Board</w:t>
            </w:r>
            <w:r w:rsidR="008E3486" w:rsidRPr="00D400A4">
              <w:rPr>
                <w:rFonts w:asciiTheme="minorHAnsi" w:hAnsiTheme="minorHAnsi" w:cs="Arial"/>
                <w:sz w:val="24"/>
                <w:szCs w:val="24"/>
              </w:rPr>
              <w:t>s</w:t>
            </w:r>
            <w:r w:rsidRPr="00D400A4">
              <w:rPr>
                <w:rFonts w:asciiTheme="minorHAnsi" w:hAnsiTheme="minorHAnsi" w:cs="Arial"/>
                <w:sz w:val="24"/>
                <w:szCs w:val="24"/>
              </w:rPr>
              <w:t xml:space="preserve"> of Trustees </w:t>
            </w:r>
            <w:r w:rsidR="00AC5396">
              <w:rPr>
                <w:rFonts w:asciiTheme="minorHAnsi" w:hAnsiTheme="minorHAnsi" w:cs="Arial"/>
                <w:sz w:val="24"/>
                <w:szCs w:val="24"/>
              </w:rPr>
              <w:t>/ Directors coupled with an in depth</w:t>
            </w:r>
            <w:r w:rsidR="00B03C10">
              <w:rPr>
                <w:rFonts w:asciiTheme="minorHAnsi" w:hAnsiTheme="minorHAnsi" w:cs="Arial"/>
                <w:sz w:val="24"/>
                <w:szCs w:val="24"/>
              </w:rPr>
              <w:t xml:space="preserve"> understanding of governance, safeguarding and statutory requirements pertaining to the not for profit sector</w:t>
            </w:r>
          </w:p>
        </w:tc>
        <w:tc>
          <w:tcPr>
            <w:tcW w:w="1800" w:type="dxa"/>
          </w:tcPr>
          <w:p w14:paraId="0B97E7F9" w14:textId="77777777" w:rsidR="00077AA9" w:rsidRPr="00D400A4" w:rsidRDefault="00077AA9" w:rsidP="00CD7012">
            <w:pPr>
              <w:pStyle w:val="BodyText3"/>
              <w:rPr>
                <w:rFonts w:asciiTheme="minorHAnsi" w:hAnsiTheme="minorHAnsi" w:cs="Arial"/>
                <w:sz w:val="24"/>
                <w:szCs w:val="24"/>
              </w:rPr>
            </w:pPr>
            <w:r w:rsidRPr="00D400A4">
              <w:rPr>
                <w:rFonts w:asciiTheme="minorHAnsi" w:hAnsiTheme="minorHAnsi" w:cs="Arial"/>
                <w:sz w:val="24"/>
                <w:szCs w:val="24"/>
              </w:rPr>
              <w:t>A, I</w:t>
            </w:r>
          </w:p>
        </w:tc>
      </w:tr>
      <w:tr w:rsidR="00077AA9" w:rsidRPr="00D400A4" w14:paraId="24C78DCC" w14:textId="77777777" w:rsidTr="0065011A">
        <w:trPr>
          <w:cantSplit/>
          <w:trHeight w:val="872"/>
        </w:trPr>
        <w:tc>
          <w:tcPr>
            <w:tcW w:w="2108" w:type="dxa"/>
            <w:vMerge/>
            <w:textDirection w:val="btLr"/>
          </w:tcPr>
          <w:p w14:paraId="043ADA5E" w14:textId="77777777" w:rsidR="00077AA9" w:rsidRPr="00D400A4" w:rsidRDefault="00077AA9" w:rsidP="00CD7012">
            <w:pPr>
              <w:pStyle w:val="BodyText3"/>
              <w:ind w:left="113" w:right="113"/>
              <w:rPr>
                <w:rFonts w:asciiTheme="minorHAnsi" w:hAnsiTheme="minorHAnsi" w:cs="Arial"/>
                <w:b/>
                <w:sz w:val="24"/>
                <w:szCs w:val="24"/>
              </w:rPr>
            </w:pPr>
          </w:p>
        </w:tc>
        <w:tc>
          <w:tcPr>
            <w:tcW w:w="6040" w:type="dxa"/>
          </w:tcPr>
          <w:p w14:paraId="60D7FA0D" w14:textId="7E1FD234" w:rsidR="00077AA9" w:rsidRPr="00D400A4" w:rsidRDefault="00077AA9" w:rsidP="008E3486">
            <w:pPr>
              <w:pStyle w:val="BodyText3"/>
              <w:rPr>
                <w:rFonts w:asciiTheme="minorHAnsi" w:hAnsiTheme="minorHAnsi" w:cs="Arial"/>
                <w:sz w:val="24"/>
                <w:szCs w:val="24"/>
              </w:rPr>
            </w:pPr>
            <w:r w:rsidRPr="00D400A4">
              <w:rPr>
                <w:rFonts w:asciiTheme="minorHAnsi" w:hAnsiTheme="minorHAnsi" w:cs="Arial"/>
                <w:sz w:val="24"/>
                <w:szCs w:val="24"/>
              </w:rPr>
              <w:t>1</w:t>
            </w:r>
            <w:r w:rsidR="006B56F6">
              <w:rPr>
                <w:rFonts w:asciiTheme="minorHAnsi" w:hAnsiTheme="minorHAnsi" w:cs="Arial"/>
                <w:sz w:val="24"/>
                <w:szCs w:val="24"/>
              </w:rPr>
              <w:t>.8</w:t>
            </w:r>
            <w:r w:rsidRPr="00D400A4">
              <w:rPr>
                <w:rFonts w:asciiTheme="minorHAnsi" w:hAnsiTheme="minorHAnsi" w:cs="Arial"/>
                <w:sz w:val="24"/>
                <w:szCs w:val="24"/>
              </w:rPr>
              <w:t xml:space="preserve"> </w:t>
            </w:r>
            <w:r w:rsidR="00843A09" w:rsidRPr="00D400A4">
              <w:rPr>
                <w:rFonts w:asciiTheme="minorHAnsi" w:hAnsiTheme="minorHAnsi" w:cs="Arial"/>
                <w:sz w:val="24"/>
                <w:szCs w:val="24"/>
              </w:rPr>
              <w:t>Excellent f</w:t>
            </w:r>
            <w:r w:rsidRPr="00D400A4">
              <w:rPr>
                <w:rFonts w:asciiTheme="minorHAnsi" w:hAnsiTheme="minorHAnsi" w:cs="Arial"/>
                <w:sz w:val="24"/>
                <w:szCs w:val="24"/>
              </w:rPr>
              <w:t>inancial acumen coupled with experience of setting and managing highly complex budget</w:t>
            </w:r>
            <w:r w:rsidR="00843A09" w:rsidRPr="00D400A4">
              <w:rPr>
                <w:rFonts w:asciiTheme="minorHAnsi" w:hAnsiTheme="minorHAnsi" w:cs="Arial"/>
                <w:sz w:val="24"/>
                <w:szCs w:val="24"/>
              </w:rPr>
              <w:t>s</w:t>
            </w:r>
            <w:r w:rsidRPr="00D400A4">
              <w:rPr>
                <w:rFonts w:asciiTheme="minorHAnsi" w:hAnsiTheme="minorHAnsi" w:cs="Arial"/>
                <w:sz w:val="24"/>
                <w:szCs w:val="24"/>
              </w:rPr>
              <w:t xml:space="preserve"> including forecasting, </w:t>
            </w:r>
            <w:r w:rsidR="00EA44B3">
              <w:rPr>
                <w:rFonts w:asciiTheme="minorHAnsi" w:hAnsiTheme="minorHAnsi" w:cs="Arial"/>
                <w:sz w:val="24"/>
                <w:szCs w:val="24"/>
              </w:rPr>
              <w:t>cashflow</w:t>
            </w:r>
            <w:r w:rsidRPr="00D400A4">
              <w:rPr>
                <w:rFonts w:asciiTheme="minorHAnsi" w:hAnsiTheme="minorHAnsi" w:cs="Arial"/>
                <w:sz w:val="24"/>
                <w:szCs w:val="24"/>
              </w:rPr>
              <w:t>,</w:t>
            </w:r>
            <w:r w:rsidR="00EA44B3">
              <w:rPr>
                <w:rFonts w:asciiTheme="minorHAnsi" w:hAnsiTheme="minorHAnsi" w:cs="Arial"/>
                <w:sz w:val="24"/>
                <w:szCs w:val="24"/>
              </w:rPr>
              <w:t xml:space="preserve"> VAT,</w:t>
            </w:r>
            <w:r w:rsidRPr="00D400A4">
              <w:rPr>
                <w:rFonts w:asciiTheme="minorHAnsi" w:hAnsiTheme="minorHAnsi" w:cs="Arial"/>
                <w:sz w:val="24"/>
                <w:szCs w:val="24"/>
              </w:rPr>
              <w:t xml:space="preserve"> </w:t>
            </w:r>
            <w:r w:rsidR="008F72A6">
              <w:rPr>
                <w:rFonts w:asciiTheme="minorHAnsi" w:hAnsiTheme="minorHAnsi" w:cs="Arial"/>
                <w:sz w:val="24"/>
                <w:szCs w:val="24"/>
              </w:rPr>
              <w:t>financial control</w:t>
            </w:r>
            <w:r w:rsidRPr="00D400A4">
              <w:rPr>
                <w:rFonts w:asciiTheme="minorHAnsi" w:hAnsiTheme="minorHAnsi" w:cs="Arial"/>
                <w:sz w:val="24"/>
                <w:szCs w:val="24"/>
              </w:rPr>
              <w:t xml:space="preserve"> etc</w:t>
            </w:r>
          </w:p>
        </w:tc>
        <w:tc>
          <w:tcPr>
            <w:tcW w:w="1800" w:type="dxa"/>
          </w:tcPr>
          <w:p w14:paraId="58A09D83" w14:textId="3C46D33B" w:rsidR="00077AA9" w:rsidRPr="00D400A4" w:rsidRDefault="00AC5396" w:rsidP="00CD7012">
            <w:pPr>
              <w:pStyle w:val="BodyText3"/>
              <w:rPr>
                <w:rFonts w:asciiTheme="minorHAnsi" w:hAnsiTheme="minorHAnsi" w:cs="Arial"/>
                <w:sz w:val="24"/>
                <w:szCs w:val="24"/>
              </w:rPr>
            </w:pPr>
            <w:r w:rsidRPr="00D400A4">
              <w:rPr>
                <w:rFonts w:asciiTheme="minorHAnsi" w:hAnsiTheme="minorHAnsi" w:cs="Arial"/>
                <w:sz w:val="24"/>
                <w:szCs w:val="24"/>
              </w:rPr>
              <w:t>A, I</w:t>
            </w:r>
            <w:r w:rsidR="00077AA9" w:rsidRPr="00D400A4">
              <w:rPr>
                <w:rFonts w:asciiTheme="minorHAnsi" w:hAnsiTheme="minorHAnsi" w:cs="Arial"/>
                <w:sz w:val="24"/>
                <w:szCs w:val="24"/>
              </w:rPr>
              <w:t>, T</w:t>
            </w:r>
          </w:p>
        </w:tc>
      </w:tr>
      <w:tr w:rsidR="00077AA9" w:rsidRPr="00D400A4" w14:paraId="3EC8D7A1" w14:textId="77777777" w:rsidTr="0065011A">
        <w:trPr>
          <w:cantSplit/>
          <w:trHeight w:val="872"/>
        </w:trPr>
        <w:tc>
          <w:tcPr>
            <w:tcW w:w="2108" w:type="dxa"/>
            <w:vMerge/>
            <w:textDirection w:val="btLr"/>
          </w:tcPr>
          <w:p w14:paraId="16979178" w14:textId="77777777" w:rsidR="00077AA9" w:rsidRPr="00D400A4" w:rsidRDefault="00077AA9" w:rsidP="00CD7012">
            <w:pPr>
              <w:pStyle w:val="BodyText3"/>
              <w:ind w:left="113" w:right="113"/>
              <w:rPr>
                <w:rFonts w:asciiTheme="minorHAnsi" w:hAnsiTheme="minorHAnsi" w:cs="Arial"/>
                <w:b/>
                <w:sz w:val="24"/>
                <w:szCs w:val="24"/>
              </w:rPr>
            </w:pPr>
          </w:p>
        </w:tc>
        <w:tc>
          <w:tcPr>
            <w:tcW w:w="6040" w:type="dxa"/>
          </w:tcPr>
          <w:p w14:paraId="4FB47193" w14:textId="74872F40" w:rsidR="00077AA9" w:rsidRPr="00D400A4" w:rsidRDefault="00077AA9" w:rsidP="008E3486">
            <w:pPr>
              <w:pStyle w:val="BodyText3"/>
              <w:rPr>
                <w:rFonts w:asciiTheme="minorHAnsi" w:hAnsiTheme="minorHAnsi" w:cs="Arial"/>
                <w:sz w:val="24"/>
                <w:szCs w:val="24"/>
              </w:rPr>
            </w:pPr>
            <w:r w:rsidRPr="00D400A4">
              <w:rPr>
                <w:rFonts w:asciiTheme="minorHAnsi" w:hAnsiTheme="minorHAnsi" w:cs="Arial"/>
                <w:sz w:val="24"/>
                <w:szCs w:val="24"/>
              </w:rPr>
              <w:t>1.</w:t>
            </w:r>
            <w:r w:rsidR="006B56F6">
              <w:rPr>
                <w:rFonts w:asciiTheme="minorHAnsi" w:hAnsiTheme="minorHAnsi" w:cs="Arial"/>
                <w:sz w:val="24"/>
                <w:szCs w:val="24"/>
              </w:rPr>
              <w:t xml:space="preserve">9 </w:t>
            </w:r>
            <w:r w:rsidRPr="00D400A4">
              <w:rPr>
                <w:rFonts w:asciiTheme="minorHAnsi" w:hAnsiTheme="minorHAnsi" w:cs="Arial"/>
                <w:sz w:val="24"/>
                <w:szCs w:val="24"/>
              </w:rPr>
              <w:t>Successful</w:t>
            </w:r>
            <w:r w:rsidR="00B03C10">
              <w:rPr>
                <w:rFonts w:asciiTheme="minorHAnsi" w:hAnsiTheme="minorHAnsi" w:cs="Arial"/>
                <w:sz w:val="24"/>
                <w:szCs w:val="24"/>
              </w:rPr>
              <w:t xml:space="preserve"> and demonstrable</w:t>
            </w:r>
            <w:r w:rsidRPr="00D400A4">
              <w:rPr>
                <w:rFonts w:asciiTheme="minorHAnsi" w:hAnsiTheme="minorHAnsi" w:cs="Arial"/>
                <w:sz w:val="24"/>
                <w:szCs w:val="24"/>
              </w:rPr>
              <w:t xml:space="preserve"> track record of </w:t>
            </w:r>
            <w:r w:rsidR="008F72A6">
              <w:rPr>
                <w:rFonts w:asciiTheme="minorHAnsi" w:hAnsiTheme="minorHAnsi" w:cs="Arial"/>
                <w:sz w:val="24"/>
                <w:szCs w:val="24"/>
              </w:rPr>
              <w:t>stakeholder engagement</w:t>
            </w:r>
          </w:p>
        </w:tc>
        <w:tc>
          <w:tcPr>
            <w:tcW w:w="1800" w:type="dxa"/>
          </w:tcPr>
          <w:p w14:paraId="5875EB18" w14:textId="77777777" w:rsidR="00077AA9" w:rsidRPr="00D400A4" w:rsidRDefault="00077AA9" w:rsidP="00CD7012">
            <w:pPr>
              <w:pStyle w:val="BodyText3"/>
              <w:rPr>
                <w:rFonts w:asciiTheme="minorHAnsi" w:hAnsiTheme="minorHAnsi" w:cs="Arial"/>
                <w:sz w:val="24"/>
                <w:szCs w:val="24"/>
              </w:rPr>
            </w:pPr>
            <w:r w:rsidRPr="00D400A4">
              <w:rPr>
                <w:rFonts w:asciiTheme="minorHAnsi" w:hAnsiTheme="minorHAnsi" w:cs="Arial"/>
                <w:sz w:val="24"/>
                <w:szCs w:val="24"/>
              </w:rPr>
              <w:t>A, I</w:t>
            </w:r>
          </w:p>
        </w:tc>
      </w:tr>
      <w:tr w:rsidR="00EA44B3" w:rsidRPr="00D400A4" w14:paraId="4230F176" w14:textId="77777777" w:rsidTr="0065011A">
        <w:trPr>
          <w:cantSplit/>
          <w:trHeight w:val="872"/>
        </w:trPr>
        <w:tc>
          <w:tcPr>
            <w:tcW w:w="2108" w:type="dxa"/>
            <w:vMerge/>
            <w:textDirection w:val="btLr"/>
          </w:tcPr>
          <w:p w14:paraId="2817D17F" w14:textId="77777777" w:rsidR="00EA44B3" w:rsidRPr="00D400A4" w:rsidRDefault="00EA44B3" w:rsidP="00CD7012">
            <w:pPr>
              <w:pStyle w:val="BodyText3"/>
              <w:ind w:left="113" w:right="113"/>
              <w:rPr>
                <w:rFonts w:asciiTheme="minorHAnsi" w:hAnsiTheme="minorHAnsi" w:cs="Arial"/>
                <w:b/>
                <w:sz w:val="24"/>
                <w:szCs w:val="24"/>
              </w:rPr>
            </w:pPr>
          </w:p>
        </w:tc>
        <w:tc>
          <w:tcPr>
            <w:tcW w:w="6040" w:type="dxa"/>
          </w:tcPr>
          <w:p w14:paraId="34CCCD67" w14:textId="135516C8" w:rsidR="00EA44B3" w:rsidRPr="00D400A4" w:rsidRDefault="00EA44B3" w:rsidP="00F96B92">
            <w:pPr>
              <w:pStyle w:val="BodyText3"/>
              <w:rPr>
                <w:rFonts w:asciiTheme="minorHAnsi" w:hAnsiTheme="minorHAnsi" w:cs="Arial"/>
                <w:sz w:val="24"/>
                <w:szCs w:val="24"/>
              </w:rPr>
            </w:pPr>
            <w:r>
              <w:rPr>
                <w:rFonts w:asciiTheme="minorHAnsi" w:hAnsiTheme="minorHAnsi" w:cs="Arial"/>
                <w:sz w:val="24"/>
                <w:szCs w:val="24"/>
              </w:rPr>
              <w:t>1.</w:t>
            </w:r>
            <w:r w:rsidR="006B56F6">
              <w:rPr>
                <w:rFonts w:asciiTheme="minorHAnsi" w:hAnsiTheme="minorHAnsi" w:cs="Arial"/>
                <w:sz w:val="24"/>
                <w:szCs w:val="24"/>
              </w:rPr>
              <w:t>10</w:t>
            </w:r>
            <w:r w:rsidRPr="00EA44B3">
              <w:rPr>
                <w:rFonts w:asciiTheme="minorHAnsi" w:hAnsiTheme="minorHAnsi" w:cs="Arial"/>
                <w:sz w:val="24"/>
                <w:szCs w:val="24"/>
              </w:rPr>
              <w:t xml:space="preserve"> Proven business acumen and commercial awareness coupled with the ability to operate effectively in both the not for profit sector and the commercial arena</w:t>
            </w:r>
            <w:r w:rsidRPr="00EA44B3">
              <w:rPr>
                <w:rFonts w:asciiTheme="minorHAnsi" w:hAnsiTheme="minorHAnsi" w:cs="Arial"/>
                <w:sz w:val="24"/>
                <w:szCs w:val="24"/>
              </w:rPr>
              <w:tab/>
            </w:r>
          </w:p>
        </w:tc>
        <w:tc>
          <w:tcPr>
            <w:tcW w:w="1800" w:type="dxa"/>
          </w:tcPr>
          <w:p w14:paraId="2FF0C136" w14:textId="13F2D652" w:rsidR="00EA44B3" w:rsidRPr="00D400A4" w:rsidRDefault="00EA44B3" w:rsidP="00CD7012">
            <w:pPr>
              <w:pStyle w:val="BodyText3"/>
              <w:rPr>
                <w:rFonts w:asciiTheme="minorHAnsi" w:hAnsiTheme="minorHAnsi" w:cs="Arial"/>
                <w:sz w:val="24"/>
                <w:szCs w:val="24"/>
              </w:rPr>
            </w:pPr>
            <w:r w:rsidRPr="00EA44B3">
              <w:rPr>
                <w:rFonts w:asciiTheme="minorHAnsi" w:hAnsiTheme="minorHAnsi" w:cs="Arial"/>
                <w:sz w:val="24"/>
                <w:szCs w:val="24"/>
              </w:rPr>
              <w:t>A, I, T</w:t>
            </w:r>
          </w:p>
        </w:tc>
      </w:tr>
      <w:tr w:rsidR="00077AA9" w:rsidRPr="00D400A4" w14:paraId="28DC1269" w14:textId="77777777" w:rsidTr="0065011A">
        <w:trPr>
          <w:cantSplit/>
          <w:trHeight w:val="872"/>
        </w:trPr>
        <w:tc>
          <w:tcPr>
            <w:tcW w:w="2108" w:type="dxa"/>
            <w:vMerge/>
            <w:textDirection w:val="btLr"/>
          </w:tcPr>
          <w:p w14:paraId="3A050225" w14:textId="77777777" w:rsidR="00077AA9" w:rsidRPr="00D400A4" w:rsidRDefault="00077AA9" w:rsidP="00CD7012">
            <w:pPr>
              <w:pStyle w:val="BodyText3"/>
              <w:ind w:left="113" w:right="113"/>
              <w:rPr>
                <w:rFonts w:asciiTheme="minorHAnsi" w:hAnsiTheme="minorHAnsi" w:cs="Arial"/>
                <w:b/>
                <w:sz w:val="24"/>
                <w:szCs w:val="24"/>
              </w:rPr>
            </w:pPr>
          </w:p>
        </w:tc>
        <w:tc>
          <w:tcPr>
            <w:tcW w:w="6040" w:type="dxa"/>
          </w:tcPr>
          <w:p w14:paraId="6D302A4B" w14:textId="2236412F" w:rsidR="00077AA9" w:rsidRPr="00D400A4" w:rsidRDefault="00077AA9" w:rsidP="00F96B92">
            <w:pPr>
              <w:pStyle w:val="BodyText3"/>
              <w:rPr>
                <w:rFonts w:asciiTheme="minorHAnsi" w:hAnsiTheme="minorHAnsi" w:cs="Arial"/>
                <w:sz w:val="24"/>
                <w:szCs w:val="24"/>
              </w:rPr>
            </w:pPr>
            <w:r w:rsidRPr="00D400A4">
              <w:rPr>
                <w:rFonts w:asciiTheme="minorHAnsi" w:hAnsiTheme="minorHAnsi" w:cs="Arial"/>
                <w:sz w:val="24"/>
                <w:szCs w:val="24"/>
              </w:rPr>
              <w:t>1.</w:t>
            </w:r>
            <w:r w:rsidR="00EA44B3">
              <w:rPr>
                <w:rFonts w:asciiTheme="minorHAnsi" w:hAnsiTheme="minorHAnsi" w:cs="Arial"/>
                <w:sz w:val="24"/>
                <w:szCs w:val="24"/>
              </w:rPr>
              <w:t>1</w:t>
            </w:r>
            <w:r w:rsidR="006B56F6">
              <w:rPr>
                <w:rFonts w:asciiTheme="minorHAnsi" w:hAnsiTheme="minorHAnsi" w:cs="Arial"/>
                <w:sz w:val="24"/>
                <w:szCs w:val="24"/>
              </w:rPr>
              <w:t>1</w:t>
            </w:r>
            <w:r w:rsidRPr="00D400A4">
              <w:rPr>
                <w:rFonts w:asciiTheme="minorHAnsi" w:hAnsiTheme="minorHAnsi" w:cs="Arial"/>
                <w:sz w:val="24"/>
                <w:szCs w:val="24"/>
              </w:rPr>
              <w:t xml:space="preserve"> </w:t>
            </w:r>
            <w:r w:rsidR="00AC5396">
              <w:rPr>
                <w:rFonts w:asciiTheme="minorHAnsi" w:hAnsiTheme="minorHAnsi" w:cs="Arial"/>
                <w:sz w:val="24"/>
                <w:szCs w:val="24"/>
              </w:rPr>
              <w:t xml:space="preserve">Proven success of maximising income, securing </w:t>
            </w:r>
            <w:r w:rsidR="00BB31C7">
              <w:rPr>
                <w:rFonts w:asciiTheme="minorHAnsi" w:hAnsiTheme="minorHAnsi" w:cs="Arial"/>
                <w:sz w:val="24"/>
                <w:szCs w:val="24"/>
              </w:rPr>
              <w:t>funding,</w:t>
            </w:r>
            <w:r w:rsidR="00AC5396">
              <w:rPr>
                <w:rFonts w:asciiTheme="minorHAnsi" w:hAnsiTheme="minorHAnsi" w:cs="Arial"/>
                <w:sz w:val="24"/>
                <w:szCs w:val="24"/>
              </w:rPr>
              <w:t xml:space="preserve"> and </w:t>
            </w:r>
            <w:r w:rsidR="00EA44B3">
              <w:rPr>
                <w:rFonts w:asciiTheme="minorHAnsi" w:hAnsiTheme="minorHAnsi" w:cs="Arial"/>
                <w:sz w:val="24"/>
                <w:szCs w:val="24"/>
              </w:rPr>
              <w:t>ensuring</w:t>
            </w:r>
            <w:r w:rsidR="00AC5396">
              <w:rPr>
                <w:rFonts w:asciiTheme="minorHAnsi" w:hAnsiTheme="minorHAnsi" w:cs="Arial"/>
                <w:sz w:val="24"/>
                <w:szCs w:val="24"/>
              </w:rPr>
              <w:t xml:space="preserve"> financial sustainability of services and provisions</w:t>
            </w:r>
          </w:p>
        </w:tc>
        <w:tc>
          <w:tcPr>
            <w:tcW w:w="1800" w:type="dxa"/>
          </w:tcPr>
          <w:p w14:paraId="6BD36BD1" w14:textId="77777777" w:rsidR="00077AA9" w:rsidRPr="00D400A4" w:rsidRDefault="00077AA9" w:rsidP="00CD7012">
            <w:pPr>
              <w:pStyle w:val="BodyText3"/>
              <w:rPr>
                <w:rFonts w:asciiTheme="minorHAnsi" w:hAnsiTheme="minorHAnsi" w:cs="Arial"/>
                <w:sz w:val="24"/>
                <w:szCs w:val="24"/>
              </w:rPr>
            </w:pPr>
            <w:r w:rsidRPr="00D400A4">
              <w:rPr>
                <w:rFonts w:asciiTheme="minorHAnsi" w:hAnsiTheme="minorHAnsi" w:cs="Arial"/>
                <w:sz w:val="24"/>
                <w:szCs w:val="24"/>
              </w:rPr>
              <w:t>I</w:t>
            </w:r>
          </w:p>
        </w:tc>
      </w:tr>
      <w:tr w:rsidR="00EA44B3" w:rsidRPr="00D400A4" w14:paraId="4630148E" w14:textId="77777777" w:rsidTr="0065011A">
        <w:trPr>
          <w:cantSplit/>
          <w:trHeight w:val="949"/>
        </w:trPr>
        <w:tc>
          <w:tcPr>
            <w:tcW w:w="2108" w:type="dxa"/>
            <w:vMerge w:val="restart"/>
          </w:tcPr>
          <w:p w14:paraId="1DBB05C3" w14:textId="77777777" w:rsidR="00EA44B3" w:rsidRPr="00D400A4" w:rsidRDefault="00EA44B3" w:rsidP="00EA44B3">
            <w:pPr>
              <w:pStyle w:val="BodyText3"/>
              <w:rPr>
                <w:rFonts w:asciiTheme="minorHAnsi" w:hAnsiTheme="minorHAnsi" w:cs="Arial"/>
                <w:b/>
                <w:sz w:val="24"/>
                <w:szCs w:val="24"/>
              </w:rPr>
            </w:pPr>
            <w:r w:rsidRPr="00D400A4">
              <w:rPr>
                <w:rFonts w:asciiTheme="minorHAnsi" w:hAnsiTheme="minorHAnsi" w:cs="Arial"/>
                <w:b/>
                <w:sz w:val="24"/>
                <w:szCs w:val="24"/>
              </w:rPr>
              <w:lastRenderedPageBreak/>
              <w:t>Skills and Abilities</w:t>
            </w:r>
          </w:p>
        </w:tc>
        <w:tc>
          <w:tcPr>
            <w:tcW w:w="6040" w:type="dxa"/>
          </w:tcPr>
          <w:p w14:paraId="2AD8C57C" w14:textId="36168B34" w:rsidR="00EA44B3" w:rsidRPr="00EA44B3" w:rsidRDefault="00EA44B3" w:rsidP="00EA44B3">
            <w:pPr>
              <w:pStyle w:val="BodyText3"/>
              <w:rPr>
                <w:rFonts w:asciiTheme="minorHAnsi" w:hAnsiTheme="minorHAnsi" w:cstheme="minorHAnsi"/>
                <w:sz w:val="24"/>
                <w:szCs w:val="24"/>
              </w:rPr>
            </w:pPr>
            <w:r w:rsidRPr="00EA44B3">
              <w:rPr>
                <w:rFonts w:asciiTheme="minorHAnsi" w:hAnsiTheme="minorHAnsi" w:cstheme="minorHAnsi"/>
                <w:sz w:val="24"/>
                <w:szCs w:val="24"/>
              </w:rPr>
              <w:t>2.</w:t>
            </w:r>
            <w:r>
              <w:rPr>
                <w:rFonts w:asciiTheme="minorHAnsi" w:hAnsiTheme="minorHAnsi" w:cstheme="minorHAnsi"/>
                <w:sz w:val="24"/>
                <w:szCs w:val="24"/>
              </w:rPr>
              <w:t>1</w:t>
            </w:r>
            <w:r w:rsidRPr="00EA44B3">
              <w:rPr>
                <w:rFonts w:asciiTheme="minorHAnsi" w:hAnsiTheme="minorHAnsi" w:cstheme="minorHAnsi"/>
                <w:sz w:val="24"/>
                <w:szCs w:val="24"/>
              </w:rPr>
              <w:t xml:space="preserve"> Ability to motivate influence, negotiate, empower and challenge appropriately</w:t>
            </w:r>
          </w:p>
        </w:tc>
        <w:tc>
          <w:tcPr>
            <w:tcW w:w="1800" w:type="dxa"/>
          </w:tcPr>
          <w:p w14:paraId="591CF000" w14:textId="6AFA6927" w:rsidR="00EA44B3" w:rsidRPr="00EA44B3" w:rsidRDefault="00EA44B3" w:rsidP="00EA44B3">
            <w:pPr>
              <w:pStyle w:val="BodyText3"/>
              <w:rPr>
                <w:rFonts w:asciiTheme="minorHAnsi" w:hAnsiTheme="minorHAnsi" w:cstheme="minorHAnsi"/>
                <w:sz w:val="24"/>
                <w:szCs w:val="24"/>
              </w:rPr>
            </w:pPr>
            <w:r w:rsidRPr="00EA44B3">
              <w:rPr>
                <w:rFonts w:asciiTheme="minorHAnsi" w:hAnsiTheme="minorHAnsi" w:cstheme="minorHAnsi"/>
                <w:sz w:val="24"/>
                <w:szCs w:val="24"/>
              </w:rPr>
              <w:t>A, I</w:t>
            </w:r>
          </w:p>
        </w:tc>
      </w:tr>
      <w:tr w:rsidR="003E530E" w:rsidRPr="00D400A4" w14:paraId="2B31B9BB" w14:textId="77777777" w:rsidTr="0065011A">
        <w:trPr>
          <w:cantSplit/>
          <w:trHeight w:val="872"/>
        </w:trPr>
        <w:tc>
          <w:tcPr>
            <w:tcW w:w="2108" w:type="dxa"/>
            <w:vMerge/>
            <w:textDirection w:val="btLr"/>
          </w:tcPr>
          <w:p w14:paraId="575054AB" w14:textId="77777777" w:rsidR="003E530E" w:rsidRPr="00D400A4" w:rsidRDefault="003E530E" w:rsidP="00CD7012">
            <w:pPr>
              <w:pStyle w:val="BodyText3"/>
              <w:ind w:left="113" w:right="113"/>
              <w:rPr>
                <w:rFonts w:asciiTheme="minorHAnsi" w:hAnsiTheme="minorHAnsi" w:cs="Arial"/>
                <w:b/>
                <w:sz w:val="24"/>
                <w:szCs w:val="24"/>
              </w:rPr>
            </w:pPr>
          </w:p>
        </w:tc>
        <w:tc>
          <w:tcPr>
            <w:tcW w:w="6040" w:type="dxa"/>
          </w:tcPr>
          <w:p w14:paraId="3FCD0454" w14:textId="604E7BED" w:rsidR="003E530E" w:rsidRPr="00D400A4" w:rsidRDefault="007A10F6" w:rsidP="0063649D">
            <w:pPr>
              <w:jc w:val="both"/>
              <w:rPr>
                <w:rFonts w:asciiTheme="minorHAnsi" w:hAnsiTheme="minorHAnsi" w:cs="Arial"/>
              </w:rPr>
            </w:pPr>
            <w:r w:rsidRPr="00D400A4">
              <w:rPr>
                <w:rFonts w:asciiTheme="minorHAnsi" w:hAnsiTheme="minorHAnsi" w:cs="Arial"/>
              </w:rPr>
              <w:t>2.</w:t>
            </w:r>
            <w:r w:rsidR="00EA44B3">
              <w:rPr>
                <w:rFonts w:asciiTheme="minorHAnsi" w:hAnsiTheme="minorHAnsi" w:cs="Arial"/>
              </w:rPr>
              <w:t>2</w:t>
            </w:r>
            <w:r w:rsidRPr="00D400A4">
              <w:rPr>
                <w:rFonts w:asciiTheme="minorHAnsi" w:hAnsiTheme="minorHAnsi" w:cs="Arial"/>
              </w:rPr>
              <w:t xml:space="preserve"> </w:t>
            </w:r>
            <w:r w:rsidR="003E530E" w:rsidRPr="00D400A4">
              <w:rPr>
                <w:rFonts w:asciiTheme="minorHAnsi" w:hAnsiTheme="minorHAnsi" w:cs="Arial"/>
              </w:rPr>
              <w:t xml:space="preserve">Able </w:t>
            </w:r>
            <w:r w:rsidR="00A92E8E" w:rsidRPr="00D400A4">
              <w:rPr>
                <w:rFonts w:asciiTheme="minorHAnsi" w:hAnsiTheme="minorHAnsi" w:cs="Arial"/>
              </w:rPr>
              <w:t>to</w:t>
            </w:r>
            <w:r w:rsidRPr="00D400A4">
              <w:rPr>
                <w:rFonts w:asciiTheme="minorHAnsi" w:hAnsiTheme="minorHAnsi" w:cs="Arial"/>
              </w:rPr>
              <w:t xml:space="preserve"> explain </w:t>
            </w:r>
            <w:r w:rsidR="009535EA">
              <w:rPr>
                <w:rFonts w:asciiTheme="minorHAnsi" w:hAnsiTheme="minorHAnsi" w:cs="Arial"/>
              </w:rPr>
              <w:t xml:space="preserve">and be supportive of the </w:t>
            </w:r>
            <w:r w:rsidR="004F0077">
              <w:rPr>
                <w:rFonts w:asciiTheme="minorHAnsi" w:hAnsiTheme="minorHAnsi" w:cs="Arial"/>
              </w:rPr>
              <w:t>YMCA ethos,</w:t>
            </w:r>
            <w:r w:rsidRPr="00D400A4">
              <w:rPr>
                <w:rFonts w:asciiTheme="minorHAnsi" w:hAnsiTheme="minorHAnsi" w:cs="Arial"/>
              </w:rPr>
              <w:t xml:space="preserve"> belief</w:t>
            </w:r>
            <w:r w:rsidR="00EA44B3">
              <w:rPr>
                <w:rFonts w:asciiTheme="minorHAnsi" w:hAnsiTheme="minorHAnsi" w:cs="Arial"/>
              </w:rPr>
              <w:t xml:space="preserve"> and </w:t>
            </w:r>
            <w:r w:rsidRPr="00D400A4">
              <w:rPr>
                <w:rFonts w:asciiTheme="minorHAnsi" w:hAnsiTheme="minorHAnsi" w:cs="Arial"/>
              </w:rPr>
              <w:t xml:space="preserve">values and </w:t>
            </w:r>
            <w:r w:rsidR="00EA44B3" w:rsidRPr="00D400A4">
              <w:rPr>
                <w:rFonts w:asciiTheme="minorHAnsi" w:hAnsiTheme="minorHAnsi" w:cs="Arial"/>
              </w:rPr>
              <w:t>p</w:t>
            </w:r>
            <w:r w:rsidRPr="00D400A4">
              <w:rPr>
                <w:rFonts w:asciiTheme="minorHAnsi" w:hAnsiTheme="minorHAnsi" w:cs="Arial"/>
              </w:rPr>
              <w:t xml:space="preserve">romote, </w:t>
            </w:r>
            <w:r w:rsidR="00BB31C7" w:rsidRPr="00D400A4">
              <w:rPr>
                <w:rFonts w:asciiTheme="minorHAnsi" w:hAnsiTheme="minorHAnsi" w:cs="Arial"/>
              </w:rPr>
              <w:t>maintain,</w:t>
            </w:r>
            <w:r w:rsidRPr="00D400A4">
              <w:rPr>
                <w:rFonts w:asciiTheme="minorHAnsi" w:hAnsiTheme="minorHAnsi" w:cs="Arial"/>
              </w:rPr>
              <w:t xml:space="preserve"> and ensure understanding of the Association’s Christian ethos </w:t>
            </w:r>
            <w:r w:rsidR="004F0077">
              <w:rPr>
                <w:rFonts w:asciiTheme="minorHAnsi" w:hAnsiTheme="minorHAnsi" w:cs="Arial"/>
              </w:rPr>
              <w:t xml:space="preserve">and heritage </w:t>
            </w:r>
            <w:r w:rsidRPr="00D400A4">
              <w:rPr>
                <w:rFonts w:asciiTheme="minorHAnsi" w:hAnsiTheme="minorHAnsi" w:cs="Arial"/>
              </w:rPr>
              <w:t xml:space="preserve">internally and externally </w:t>
            </w:r>
          </w:p>
        </w:tc>
        <w:tc>
          <w:tcPr>
            <w:tcW w:w="1800" w:type="dxa"/>
          </w:tcPr>
          <w:p w14:paraId="372BED0C" w14:textId="77777777" w:rsidR="003E530E" w:rsidRPr="00D400A4" w:rsidRDefault="003E530E" w:rsidP="00CD7012">
            <w:pPr>
              <w:pStyle w:val="BodyText3"/>
              <w:rPr>
                <w:rFonts w:asciiTheme="minorHAnsi" w:hAnsiTheme="minorHAnsi" w:cs="Arial"/>
                <w:sz w:val="24"/>
                <w:szCs w:val="24"/>
              </w:rPr>
            </w:pPr>
            <w:r w:rsidRPr="00D400A4">
              <w:rPr>
                <w:rFonts w:asciiTheme="minorHAnsi" w:hAnsiTheme="minorHAnsi" w:cs="Arial"/>
                <w:sz w:val="24"/>
                <w:szCs w:val="24"/>
              </w:rPr>
              <w:t>A, I</w:t>
            </w:r>
            <w:r w:rsidR="00A756CB" w:rsidRPr="00D400A4">
              <w:rPr>
                <w:rFonts w:asciiTheme="minorHAnsi" w:hAnsiTheme="minorHAnsi" w:cs="Arial"/>
                <w:sz w:val="24"/>
                <w:szCs w:val="24"/>
              </w:rPr>
              <w:t>, T</w:t>
            </w:r>
          </w:p>
        </w:tc>
      </w:tr>
      <w:tr w:rsidR="003E530E" w:rsidRPr="00D400A4" w14:paraId="44E48442" w14:textId="77777777" w:rsidTr="0065011A">
        <w:trPr>
          <w:cantSplit/>
          <w:trHeight w:val="872"/>
        </w:trPr>
        <w:tc>
          <w:tcPr>
            <w:tcW w:w="2108" w:type="dxa"/>
            <w:vMerge/>
            <w:textDirection w:val="btLr"/>
          </w:tcPr>
          <w:p w14:paraId="2554570D" w14:textId="77777777" w:rsidR="003E530E" w:rsidRPr="00D400A4" w:rsidRDefault="003E530E" w:rsidP="00CD7012">
            <w:pPr>
              <w:pStyle w:val="BodyText3"/>
              <w:ind w:left="113" w:right="113"/>
              <w:rPr>
                <w:rFonts w:asciiTheme="minorHAnsi" w:hAnsiTheme="minorHAnsi" w:cs="Arial"/>
                <w:b/>
                <w:sz w:val="24"/>
                <w:szCs w:val="24"/>
              </w:rPr>
            </w:pPr>
          </w:p>
        </w:tc>
        <w:tc>
          <w:tcPr>
            <w:tcW w:w="6040" w:type="dxa"/>
          </w:tcPr>
          <w:p w14:paraId="2F9C58F4" w14:textId="3C7B8DFE" w:rsidR="003E530E" w:rsidRPr="00D400A4" w:rsidRDefault="003E530E" w:rsidP="006F693C">
            <w:pPr>
              <w:pStyle w:val="BodyText3"/>
              <w:rPr>
                <w:rFonts w:asciiTheme="minorHAnsi" w:hAnsiTheme="minorHAnsi" w:cs="Arial"/>
                <w:sz w:val="24"/>
                <w:szCs w:val="24"/>
              </w:rPr>
            </w:pPr>
            <w:r w:rsidRPr="00D400A4">
              <w:rPr>
                <w:rFonts w:asciiTheme="minorHAnsi" w:hAnsiTheme="minorHAnsi" w:cs="Arial"/>
                <w:sz w:val="24"/>
                <w:szCs w:val="24"/>
              </w:rPr>
              <w:t>2.</w:t>
            </w:r>
            <w:r w:rsidR="00EA44B3">
              <w:rPr>
                <w:rFonts w:asciiTheme="minorHAnsi" w:hAnsiTheme="minorHAnsi" w:cs="Arial"/>
                <w:sz w:val="24"/>
                <w:szCs w:val="24"/>
              </w:rPr>
              <w:t>3</w:t>
            </w:r>
            <w:r w:rsidRPr="00D400A4">
              <w:rPr>
                <w:rFonts w:asciiTheme="minorHAnsi" w:hAnsiTheme="minorHAnsi" w:cs="Arial"/>
                <w:sz w:val="24"/>
                <w:szCs w:val="24"/>
              </w:rPr>
              <w:t xml:space="preserve"> Ability to prepare </w:t>
            </w:r>
            <w:r w:rsidR="00077AA9" w:rsidRPr="00D400A4">
              <w:rPr>
                <w:rFonts w:asciiTheme="minorHAnsi" w:hAnsiTheme="minorHAnsi" w:cs="Arial"/>
                <w:sz w:val="24"/>
                <w:szCs w:val="24"/>
              </w:rPr>
              <w:t xml:space="preserve">and </w:t>
            </w:r>
            <w:r w:rsidR="00A80088">
              <w:rPr>
                <w:rFonts w:asciiTheme="minorHAnsi" w:hAnsiTheme="minorHAnsi" w:cs="Arial"/>
                <w:sz w:val="24"/>
                <w:szCs w:val="24"/>
              </w:rPr>
              <w:t>deliver</w:t>
            </w:r>
            <w:r w:rsidR="00077AA9" w:rsidRPr="00D400A4">
              <w:rPr>
                <w:rFonts w:asciiTheme="minorHAnsi" w:hAnsiTheme="minorHAnsi" w:cs="Arial"/>
                <w:sz w:val="24"/>
                <w:szCs w:val="24"/>
              </w:rPr>
              <w:t xml:space="preserve"> professional, engaging, </w:t>
            </w:r>
            <w:r w:rsidRPr="00D400A4">
              <w:rPr>
                <w:rFonts w:asciiTheme="minorHAnsi" w:hAnsiTheme="minorHAnsi" w:cs="Arial"/>
                <w:sz w:val="24"/>
                <w:szCs w:val="24"/>
              </w:rPr>
              <w:t xml:space="preserve">presentations to a range of groups including </w:t>
            </w:r>
            <w:r w:rsidR="00A56A8B" w:rsidRPr="00D400A4">
              <w:rPr>
                <w:rFonts w:asciiTheme="minorHAnsi" w:hAnsiTheme="minorHAnsi" w:cs="Arial"/>
                <w:sz w:val="24"/>
                <w:szCs w:val="24"/>
              </w:rPr>
              <w:t xml:space="preserve">stakeholders, </w:t>
            </w:r>
            <w:r w:rsidR="006F693C" w:rsidRPr="00D400A4">
              <w:rPr>
                <w:rFonts w:asciiTheme="minorHAnsi" w:hAnsiTheme="minorHAnsi" w:cs="Arial"/>
                <w:sz w:val="24"/>
                <w:szCs w:val="24"/>
              </w:rPr>
              <w:t xml:space="preserve">staff, </w:t>
            </w:r>
            <w:r w:rsidRPr="00D400A4">
              <w:rPr>
                <w:rFonts w:asciiTheme="minorHAnsi" w:hAnsiTheme="minorHAnsi" w:cs="Arial"/>
                <w:sz w:val="24"/>
                <w:szCs w:val="24"/>
              </w:rPr>
              <w:t xml:space="preserve">businesses, partner organisations, educational </w:t>
            </w:r>
            <w:r w:rsidR="00BB31C7" w:rsidRPr="00D400A4">
              <w:rPr>
                <w:rFonts w:asciiTheme="minorHAnsi" w:hAnsiTheme="minorHAnsi" w:cs="Arial"/>
                <w:sz w:val="24"/>
                <w:szCs w:val="24"/>
              </w:rPr>
              <w:t>establishments,</w:t>
            </w:r>
            <w:r w:rsidRPr="00D400A4">
              <w:rPr>
                <w:rFonts w:asciiTheme="minorHAnsi" w:hAnsiTheme="minorHAnsi" w:cs="Arial"/>
                <w:sz w:val="24"/>
                <w:szCs w:val="24"/>
              </w:rPr>
              <w:t xml:space="preserve"> and community groups</w:t>
            </w:r>
          </w:p>
        </w:tc>
        <w:tc>
          <w:tcPr>
            <w:tcW w:w="1800" w:type="dxa"/>
          </w:tcPr>
          <w:p w14:paraId="1C0D4A35" w14:textId="1073DE9E" w:rsidR="003E530E" w:rsidRPr="00D400A4" w:rsidRDefault="003E530E" w:rsidP="00CD7012">
            <w:pPr>
              <w:pStyle w:val="BodyText3"/>
              <w:rPr>
                <w:rFonts w:asciiTheme="minorHAnsi" w:hAnsiTheme="minorHAnsi" w:cs="Arial"/>
                <w:sz w:val="24"/>
                <w:szCs w:val="24"/>
              </w:rPr>
            </w:pPr>
            <w:r w:rsidRPr="00D400A4">
              <w:rPr>
                <w:rFonts w:asciiTheme="minorHAnsi" w:hAnsiTheme="minorHAnsi" w:cs="Arial"/>
                <w:sz w:val="24"/>
                <w:szCs w:val="24"/>
              </w:rPr>
              <w:t>T</w:t>
            </w:r>
          </w:p>
        </w:tc>
      </w:tr>
      <w:tr w:rsidR="003E530E" w:rsidRPr="00D400A4" w14:paraId="333FC731" w14:textId="77777777" w:rsidTr="0065011A">
        <w:trPr>
          <w:cantSplit/>
          <w:trHeight w:val="538"/>
        </w:trPr>
        <w:tc>
          <w:tcPr>
            <w:tcW w:w="2108" w:type="dxa"/>
            <w:vMerge/>
          </w:tcPr>
          <w:p w14:paraId="0DB2A9E0" w14:textId="77777777" w:rsidR="003E530E" w:rsidRPr="00D400A4" w:rsidRDefault="003E530E" w:rsidP="00CD7012">
            <w:pPr>
              <w:pStyle w:val="BodyText3"/>
              <w:rPr>
                <w:rFonts w:asciiTheme="minorHAnsi" w:hAnsiTheme="minorHAnsi" w:cs="Arial"/>
                <w:b/>
                <w:sz w:val="24"/>
                <w:szCs w:val="24"/>
              </w:rPr>
            </w:pPr>
          </w:p>
        </w:tc>
        <w:tc>
          <w:tcPr>
            <w:tcW w:w="6040" w:type="dxa"/>
          </w:tcPr>
          <w:p w14:paraId="1A2BBE4F" w14:textId="0FBE261A" w:rsidR="003E530E" w:rsidRPr="00D400A4" w:rsidRDefault="004273E6" w:rsidP="004273E6">
            <w:pPr>
              <w:pStyle w:val="BodyText3"/>
              <w:rPr>
                <w:rFonts w:asciiTheme="minorHAnsi" w:hAnsiTheme="minorHAnsi" w:cs="Arial"/>
                <w:sz w:val="24"/>
                <w:szCs w:val="24"/>
              </w:rPr>
            </w:pPr>
            <w:r w:rsidRPr="00D400A4">
              <w:rPr>
                <w:rFonts w:asciiTheme="minorHAnsi" w:hAnsiTheme="minorHAnsi" w:cs="Arial"/>
                <w:sz w:val="24"/>
                <w:szCs w:val="24"/>
              </w:rPr>
              <w:t>2.</w:t>
            </w:r>
            <w:r w:rsidR="00EA44B3">
              <w:rPr>
                <w:rFonts w:asciiTheme="minorHAnsi" w:hAnsiTheme="minorHAnsi" w:cs="Arial"/>
                <w:sz w:val="24"/>
                <w:szCs w:val="24"/>
              </w:rPr>
              <w:t>4</w:t>
            </w:r>
            <w:r w:rsidR="003E530E" w:rsidRPr="00D400A4">
              <w:rPr>
                <w:rFonts w:asciiTheme="minorHAnsi" w:hAnsiTheme="minorHAnsi" w:cs="Arial"/>
                <w:sz w:val="24"/>
                <w:szCs w:val="24"/>
              </w:rPr>
              <w:t xml:space="preserve"> Excellent </w:t>
            </w:r>
            <w:r w:rsidR="007B1A83">
              <w:rPr>
                <w:rFonts w:asciiTheme="minorHAnsi" w:hAnsiTheme="minorHAnsi" w:cs="Arial"/>
                <w:sz w:val="24"/>
                <w:szCs w:val="24"/>
              </w:rPr>
              <w:t xml:space="preserve">written </w:t>
            </w:r>
            <w:r w:rsidR="003E530E" w:rsidRPr="00D400A4">
              <w:rPr>
                <w:rFonts w:asciiTheme="minorHAnsi" w:hAnsiTheme="minorHAnsi" w:cs="Arial"/>
                <w:sz w:val="24"/>
                <w:szCs w:val="24"/>
              </w:rPr>
              <w:t>communication skills including the ability to write complex</w:t>
            </w:r>
            <w:r w:rsidRPr="00D400A4">
              <w:rPr>
                <w:rFonts w:asciiTheme="minorHAnsi" w:hAnsiTheme="minorHAnsi" w:cs="Arial"/>
                <w:sz w:val="24"/>
                <w:szCs w:val="24"/>
              </w:rPr>
              <w:t>, clear</w:t>
            </w:r>
            <w:r w:rsidR="003E530E" w:rsidRPr="00D400A4">
              <w:rPr>
                <w:rFonts w:asciiTheme="minorHAnsi" w:hAnsiTheme="minorHAnsi" w:cs="Arial"/>
                <w:sz w:val="24"/>
                <w:szCs w:val="24"/>
              </w:rPr>
              <w:t xml:space="preserve"> reports</w:t>
            </w:r>
            <w:r w:rsidR="007B1A83">
              <w:rPr>
                <w:rFonts w:asciiTheme="minorHAnsi" w:hAnsiTheme="minorHAnsi" w:cs="Arial"/>
                <w:sz w:val="24"/>
                <w:szCs w:val="24"/>
              </w:rPr>
              <w:t xml:space="preserve">, </w:t>
            </w:r>
            <w:r w:rsidR="00BB31C7">
              <w:rPr>
                <w:rFonts w:asciiTheme="minorHAnsi" w:hAnsiTheme="minorHAnsi" w:cs="Arial"/>
                <w:sz w:val="24"/>
                <w:szCs w:val="24"/>
              </w:rPr>
              <w:t>articles,</w:t>
            </w:r>
            <w:r w:rsidR="007B1A83">
              <w:rPr>
                <w:rFonts w:asciiTheme="minorHAnsi" w:hAnsiTheme="minorHAnsi" w:cs="Arial"/>
                <w:sz w:val="24"/>
                <w:szCs w:val="24"/>
              </w:rPr>
              <w:t xml:space="preserve"> and letters</w:t>
            </w:r>
            <w:r w:rsidRPr="00D400A4">
              <w:rPr>
                <w:rFonts w:asciiTheme="minorHAnsi" w:hAnsiTheme="minorHAnsi" w:cs="Arial"/>
                <w:sz w:val="24"/>
                <w:szCs w:val="24"/>
              </w:rPr>
              <w:t xml:space="preserve"> for a wide range of audiences in a range of formats</w:t>
            </w:r>
          </w:p>
        </w:tc>
        <w:tc>
          <w:tcPr>
            <w:tcW w:w="1800" w:type="dxa"/>
          </w:tcPr>
          <w:p w14:paraId="1B309E90" w14:textId="12A3D7D8" w:rsidR="003E530E" w:rsidRPr="00D400A4" w:rsidRDefault="003E530E" w:rsidP="00CD7012">
            <w:pPr>
              <w:pStyle w:val="BodyText3"/>
              <w:rPr>
                <w:rFonts w:asciiTheme="minorHAnsi" w:hAnsiTheme="minorHAnsi" w:cs="Arial"/>
                <w:sz w:val="24"/>
                <w:szCs w:val="24"/>
              </w:rPr>
            </w:pPr>
            <w:r w:rsidRPr="00D400A4">
              <w:rPr>
                <w:rFonts w:asciiTheme="minorHAnsi" w:hAnsiTheme="minorHAnsi" w:cs="Arial"/>
                <w:sz w:val="24"/>
                <w:szCs w:val="24"/>
              </w:rPr>
              <w:t>A, I</w:t>
            </w:r>
          </w:p>
        </w:tc>
      </w:tr>
      <w:tr w:rsidR="003E530E" w:rsidRPr="00D400A4" w14:paraId="47ABFFAD" w14:textId="77777777" w:rsidTr="0065011A">
        <w:trPr>
          <w:cantSplit/>
          <w:trHeight w:val="661"/>
        </w:trPr>
        <w:tc>
          <w:tcPr>
            <w:tcW w:w="2108" w:type="dxa"/>
            <w:vMerge/>
          </w:tcPr>
          <w:p w14:paraId="071CDB8E" w14:textId="77777777" w:rsidR="003E530E" w:rsidRPr="00D400A4" w:rsidRDefault="003E530E" w:rsidP="00CD7012">
            <w:pPr>
              <w:pStyle w:val="BodyText3"/>
              <w:rPr>
                <w:rFonts w:asciiTheme="minorHAnsi" w:hAnsiTheme="minorHAnsi" w:cs="Arial"/>
                <w:b/>
                <w:sz w:val="24"/>
                <w:szCs w:val="24"/>
              </w:rPr>
            </w:pPr>
          </w:p>
        </w:tc>
        <w:tc>
          <w:tcPr>
            <w:tcW w:w="6040" w:type="dxa"/>
          </w:tcPr>
          <w:p w14:paraId="791F7993" w14:textId="3869C3EA" w:rsidR="003E530E" w:rsidRPr="00D400A4" w:rsidRDefault="003E530E" w:rsidP="004273E6">
            <w:pPr>
              <w:pStyle w:val="BodyText3"/>
              <w:spacing w:after="0"/>
              <w:rPr>
                <w:rFonts w:asciiTheme="minorHAnsi" w:hAnsiTheme="minorHAnsi" w:cs="Arial"/>
                <w:sz w:val="24"/>
                <w:szCs w:val="24"/>
              </w:rPr>
            </w:pPr>
            <w:r w:rsidRPr="00D400A4">
              <w:rPr>
                <w:rFonts w:asciiTheme="minorHAnsi" w:hAnsiTheme="minorHAnsi" w:cs="Arial"/>
                <w:sz w:val="24"/>
                <w:szCs w:val="24"/>
              </w:rPr>
              <w:t>2.</w:t>
            </w:r>
            <w:r w:rsidR="00EA44B3">
              <w:rPr>
                <w:rFonts w:asciiTheme="minorHAnsi" w:hAnsiTheme="minorHAnsi" w:cs="Arial"/>
                <w:sz w:val="24"/>
                <w:szCs w:val="24"/>
              </w:rPr>
              <w:t>5</w:t>
            </w:r>
            <w:r w:rsidRPr="00D400A4">
              <w:rPr>
                <w:rFonts w:asciiTheme="minorHAnsi" w:hAnsiTheme="minorHAnsi" w:cs="Arial"/>
                <w:sz w:val="24"/>
                <w:szCs w:val="24"/>
              </w:rPr>
              <w:t xml:space="preserve"> Able to </w:t>
            </w:r>
            <w:r w:rsidR="00A92E8E" w:rsidRPr="00D400A4">
              <w:rPr>
                <w:rFonts w:asciiTheme="minorHAnsi" w:hAnsiTheme="minorHAnsi" w:cs="Arial"/>
                <w:sz w:val="24"/>
                <w:szCs w:val="24"/>
              </w:rPr>
              <w:t>demonstrate clear</w:t>
            </w:r>
            <w:r w:rsidR="00EA44B3">
              <w:rPr>
                <w:rFonts w:asciiTheme="minorHAnsi" w:hAnsiTheme="minorHAnsi" w:cs="Arial"/>
                <w:sz w:val="24"/>
                <w:szCs w:val="24"/>
              </w:rPr>
              <w:t>, critical</w:t>
            </w:r>
            <w:r w:rsidR="00A92E8E" w:rsidRPr="00D400A4">
              <w:rPr>
                <w:rFonts w:asciiTheme="minorHAnsi" w:hAnsiTheme="minorHAnsi" w:cs="Arial"/>
                <w:sz w:val="24"/>
                <w:szCs w:val="24"/>
              </w:rPr>
              <w:t xml:space="preserve"> thinking</w:t>
            </w:r>
            <w:r w:rsidR="00077AA9" w:rsidRPr="00D400A4">
              <w:rPr>
                <w:rFonts w:asciiTheme="minorHAnsi" w:hAnsiTheme="minorHAnsi" w:cs="Arial"/>
                <w:sz w:val="24"/>
                <w:szCs w:val="24"/>
              </w:rPr>
              <w:t>, organisational</w:t>
            </w:r>
            <w:r w:rsidR="00A92E8E" w:rsidRPr="00D400A4">
              <w:rPr>
                <w:rFonts w:asciiTheme="minorHAnsi" w:hAnsiTheme="minorHAnsi" w:cs="Arial"/>
                <w:sz w:val="24"/>
                <w:szCs w:val="24"/>
              </w:rPr>
              <w:t xml:space="preserve"> and </w:t>
            </w:r>
            <w:r w:rsidR="007B1A83" w:rsidRPr="00D400A4">
              <w:rPr>
                <w:rFonts w:asciiTheme="minorHAnsi" w:hAnsiTheme="minorHAnsi" w:cs="Arial"/>
                <w:sz w:val="24"/>
                <w:szCs w:val="24"/>
              </w:rPr>
              <w:t>problem-solving</w:t>
            </w:r>
            <w:r w:rsidR="00A92E8E" w:rsidRPr="00D400A4">
              <w:rPr>
                <w:rFonts w:asciiTheme="minorHAnsi" w:hAnsiTheme="minorHAnsi" w:cs="Arial"/>
                <w:sz w:val="24"/>
                <w:szCs w:val="24"/>
              </w:rPr>
              <w:t xml:space="preserve"> skills and to </w:t>
            </w:r>
            <w:r w:rsidR="006F693C" w:rsidRPr="00D400A4">
              <w:rPr>
                <w:rFonts w:asciiTheme="minorHAnsi" w:hAnsiTheme="minorHAnsi" w:cs="Arial"/>
                <w:sz w:val="24"/>
                <w:szCs w:val="24"/>
              </w:rPr>
              <w:t xml:space="preserve">be able to </w:t>
            </w:r>
            <w:r w:rsidRPr="00D400A4">
              <w:rPr>
                <w:rFonts w:asciiTheme="minorHAnsi" w:hAnsiTheme="minorHAnsi" w:cs="Arial"/>
                <w:sz w:val="24"/>
                <w:szCs w:val="24"/>
              </w:rPr>
              <w:t>consult</w:t>
            </w:r>
            <w:r w:rsidR="007B1A83">
              <w:rPr>
                <w:rFonts w:asciiTheme="minorHAnsi" w:hAnsiTheme="minorHAnsi" w:cs="Arial"/>
                <w:sz w:val="24"/>
                <w:szCs w:val="24"/>
              </w:rPr>
              <w:t xml:space="preserve"> effectively</w:t>
            </w:r>
            <w:r w:rsidRPr="00D400A4">
              <w:rPr>
                <w:rFonts w:asciiTheme="minorHAnsi" w:hAnsiTheme="minorHAnsi" w:cs="Arial"/>
                <w:sz w:val="24"/>
                <w:szCs w:val="24"/>
              </w:rPr>
              <w:t>, listen and assimilate information</w:t>
            </w:r>
          </w:p>
        </w:tc>
        <w:tc>
          <w:tcPr>
            <w:tcW w:w="1800" w:type="dxa"/>
          </w:tcPr>
          <w:p w14:paraId="47880170" w14:textId="77777777" w:rsidR="003E530E" w:rsidRPr="00D400A4" w:rsidRDefault="003E530E" w:rsidP="00CD7012">
            <w:pPr>
              <w:pStyle w:val="BodyText3"/>
              <w:spacing w:after="0"/>
              <w:rPr>
                <w:rFonts w:asciiTheme="minorHAnsi" w:hAnsiTheme="minorHAnsi" w:cs="Arial"/>
                <w:sz w:val="24"/>
                <w:szCs w:val="24"/>
              </w:rPr>
            </w:pPr>
            <w:r w:rsidRPr="00D400A4">
              <w:rPr>
                <w:rFonts w:asciiTheme="minorHAnsi" w:hAnsiTheme="minorHAnsi" w:cs="Arial"/>
                <w:sz w:val="24"/>
                <w:szCs w:val="24"/>
              </w:rPr>
              <w:t>I, T</w:t>
            </w:r>
          </w:p>
        </w:tc>
      </w:tr>
      <w:tr w:rsidR="0032597F" w:rsidRPr="00D400A4" w14:paraId="4130EBA7" w14:textId="77777777" w:rsidTr="0065011A">
        <w:trPr>
          <w:cantSplit/>
          <w:trHeight w:val="661"/>
        </w:trPr>
        <w:tc>
          <w:tcPr>
            <w:tcW w:w="2108" w:type="dxa"/>
            <w:vMerge/>
          </w:tcPr>
          <w:p w14:paraId="2C7C6F75" w14:textId="77777777" w:rsidR="0032597F" w:rsidRPr="00D400A4" w:rsidRDefault="0032597F" w:rsidP="00CD7012">
            <w:pPr>
              <w:pStyle w:val="BodyText3"/>
              <w:rPr>
                <w:rFonts w:asciiTheme="minorHAnsi" w:hAnsiTheme="minorHAnsi" w:cs="Arial"/>
                <w:b/>
                <w:sz w:val="24"/>
                <w:szCs w:val="24"/>
              </w:rPr>
            </w:pPr>
          </w:p>
        </w:tc>
        <w:tc>
          <w:tcPr>
            <w:tcW w:w="6040" w:type="dxa"/>
          </w:tcPr>
          <w:p w14:paraId="3CCCACA7" w14:textId="71FCB9E9" w:rsidR="0032597F" w:rsidRPr="00D400A4" w:rsidRDefault="0032597F" w:rsidP="004273E6">
            <w:pPr>
              <w:pStyle w:val="BodyText3"/>
              <w:spacing w:after="0"/>
              <w:rPr>
                <w:rFonts w:asciiTheme="minorHAnsi" w:hAnsiTheme="minorHAnsi" w:cs="Arial"/>
                <w:sz w:val="24"/>
                <w:szCs w:val="24"/>
              </w:rPr>
            </w:pPr>
            <w:r w:rsidRPr="00D400A4">
              <w:rPr>
                <w:rFonts w:asciiTheme="minorHAnsi" w:hAnsiTheme="minorHAnsi" w:cs="Arial"/>
                <w:sz w:val="24"/>
                <w:szCs w:val="24"/>
              </w:rPr>
              <w:t>2.</w:t>
            </w:r>
            <w:r w:rsidR="00EA44B3">
              <w:rPr>
                <w:rFonts w:asciiTheme="minorHAnsi" w:hAnsiTheme="minorHAnsi" w:cs="Arial"/>
                <w:sz w:val="24"/>
                <w:szCs w:val="24"/>
              </w:rPr>
              <w:t>6</w:t>
            </w:r>
            <w:r w:rsidRPr="00D400A4">
              <w:rPr>
                <w:rFonts w:asciiTheme="minorHAnsi" w:hAnsiTheme="minorHAnsi" w:cs="Arial"/>
                <w:sz w:val="24"/>
                <w:szCs w:val="24"/>
              </w:rPr>
              <w:t xml:space="preserve"> Excellent time management, prioritis</w:t>
            </w:r>
            <w:r w:rsidR="00487DEF" w:rsidRPr="00D400A4">
              <w:rPr>
                <w:rFonts w:asciiTheme="minorHAnsi" w:hAnsiTheme="minorHAnsi" w:cs="Arial"/>
                <w:sz w:val="24"/>
                <w:szCs w:val="24"/>
              </w:rPr>
              <w:t>ation</w:t>
            </w:r>
            <w:r w:rsidR="007B1A83">
              <w:rPr>
                <w:rFonts w:asciiTheme="minorHAnsi" w:hAnsiTheme="minorHAnsi" w:cs="Arial"/>
                <w:sz w:val="24"/>
                <w:szCs w:val="24"/>
              </w:rPr>
              <w:t>, motivation</w:t>
            </w:r>
            <w:r w:rsidRPr="00D400A4">
              <w:rPr>
                <w:rFonts w:asciiTheme="minorHAnsi" w:hAnsiTheme="minorHAnsi" w:cs="Arial"/>
                <w:sz w:val="24"/>
                <w:szCs w:val="24"/>
              </w:rPr>
              <w:t xml:space="preserve"> and delegation skills</w:t>
            </w:r>
            <w:r w:rsidR="007B1A83">
              <w:rPr>
                <w:rFonts w:asciiTheme="minorHAnsi" w:hAnsiTheme="minorHAnsi" w:cs="Arial"/>
                <w:sz w:val="24"/>
                <w:szCs w:val="24"/>
              </w:rPr>
              <w:t xml:space="preserve"> and the ability to balance operational and strategic demands</w:t>
            </w:r>
          </w:p>
        </w:tc>
        <w:tc>
          <w:tcPr>
            <w:tcW w:w="1800" w:type="dxa"/>
          </w:tcPr>
          <w:p w14:paraId="130851A5" w14:textId="65E55A24" w:rsidR="0032597F" w:rsidRPr="00D400A4" w:rsidRDefault="00487DEF" w:rsidP="00CD7012">
            <w:pPr>
              <w:pStyle w:val="BodyText3"/>
              <w:spacing w:after="0"/>
              <w:rPr>
                <w:rFonts w:asciiTheme="minorHAnsi" w:hAnsiTheme="minorHAnsi" w:cs="Arial"/>
                <w:sz w:val="24"/>
                <w:szCs w:val="24"/>
              </w:rPr>
            </w:pPr>
            <w:r w:rsidRPr="00D400A4">
              <w:rPr>
                <w:rFonts w:asciiTheme="minorHAnsi" w:hAnsiTheme="minorHAnsi" w:cs="Arial"/>
                <w:sz w:val="24"/>
                <w:szCs w:val="24"/>
              </w:rPr>
              <w:t>I</w:t>
            </w:r>
          </w:p>
        </w:tc>
      </w:tr>
      <w:tr w:rsidR="003E530E" w:rsidRPr="00D400A4" w14:paraId="00792BED" w14:textId="77777777" w:rsidTr="0065011A">
        <w:trPr>
          <w:cantSplit/>
          <w:trHeight w:val="661"/>
        </w:trPr>
        <w:tc>
          <w:tcPr>
            <w:tcW w:w="2108" w:type="dxa"/>
            <w:vMerge/>
          </w:tcPr>
          <w:p w14:paraId="0CCD2ECD" w14:textId="77777777" w:rsidR="003E530E" w:rsidRPr="00D400A4" w:rsidRDefault="003E530E" w:rsidP="00CD7012">
            <w:pPr>
              <w:pStyle w:val="BodyText3"/>
              <w:rPr>
                <w:rFonts w:asciiTheme="minorHAnsi" w:hAnsiTheme="minorHAnsi" w:cs="Arial"/>
                <w:b/>
                <w:sz w:val="24"/>
                <w:szCs w:val="24"/>
              </w:rPr>
            </w:pPr>
          </w:p>
        </w:tc>
        <w:tc>
          <w:tcPr>
            <w:tcW w:w="6040" w:type="dxa"/>
          </w:tcPr>
          <w:p w14:paraId="36892CBD" w14:textId="32B5809E" w:rsidR="003E530E" w:rsidRPr="00D400A4" w:rsidRDefault="003E530E" w:rsidP="004273E6">
            <w:pPr>
              <w:pStyle w:val="BodyText3"/>
              <w:spacing w:after="0"/>
              <w:rPr>
                <w:rFonts w:asciiTheme="minorHAnsi" w:hAnsiTheme="minorHAnsi" w:cs="Arial"/>
                <w:sz w:val="24"/>
                <w:szCs w:val="24"/>
              </w:rPr>
            </w:pPr>
            <w:r w:rsidRPr="00D400A4">
              <w:rPr>
                <w:rFonts w:asciiTheme="minorHAnsi" w:hAnsiTheme="minorHAnsi" w:cs="Arial"/>
                <w:sz w:val="24"/>
                <w:szCs w:val="24"/>
              </w:rPr>
              <w:t>2.</w:t>
            </w:r>
            <w:r w:rsidR="00EA44B3">
              <w:rPr>
                <w:rFonts w:asciiTheme="minorHAnsi" w:hAnsiTheme="minorHAnsi" w:cs="Arial"/>
                <w:sz w:val="24"/>
                <w:szCs w:val="24"/>
              </w:rPr>
              <w:t>7</w:t>
            </w:r>
            <w:r w:rsidRPr="00D400A4">
              <w:rPr>
                <w:rFonts w:asciiTheme="minorHAnsi" w:hAnsiTheme="minorHAnsi" w:cs="Arial"/>
                <w:sz w:val="24"/>
                <w:szCs w:val="24"/>
              </w:rPr>
              <w:t xml:space="preserve"> Ability </w:t>
            </w:r>
            <w:r w:rsidR="006F693C" w:rsidRPr="00D400A4">
              <w:rPr>
                <w:rFonts w:asciiTheme="minorHAnsi" w:hAnsiTheme="minorHAnsi" w:cs="Arial"/>
                <w:sz w:val="24"/>
                <w:szCs w:val="24"/>
              </w:rPr>
              <w:t xml:space="preserve">and desire to “roll up sleeves”, </w:t>
            </w:r>
            <w:r w:rsidRPr="00D400A4">
              <w:rPr>
                <w:rFonts w:asciiTheme="minorHAnsi" w:hAnsiTheme="minorHAnsi" w:cs="Arial"/>
                <w:sz w:val="24"/>
                <w:szCs w:val="24"/>
              </w:rPr>
              <w:t>be involved in day to day activities</w:t>
            </w:r>
            <w:r w:rsidR="007B1A83">
              <w:rPr>
                <w:rFonts w:asciiTheme="minorHAnsi" w:hAnsiTheme="minorHAnsi" w:cs="Arial"/>
                <w:sz w:val="24"/>
                <w:szCs w:val="24"/>
              </w:rPr>
              <w:t xml:space="preserve">, </w:t>
            </w:r>
            <w:r w:rsidR="006F693C" w:rsidRPr="00D400A4">
              <w:rPr>
                <w:rFonts w:asciiTheme="minorHAnsi" w:hAnsiTheme="minorHAnsi" w:cs="Arial"/>
                <w:sz w:val="24"/>
                <w:szCs w:val="24"/>
              </w:rPr>
              <w:t>be approachable</w:t>
            </w:r>
            <w:r w:rsidR="007B1A83">
              <w:rPr>
                <w:rFonts w:asciiTheme="minorHAnsi" w:hAnsiTheme="minorHAnsi" w:cs="Arial"/>
                <w:sz w:val="24"/>
                <w:szCs w:val="24"/>
              </w:rPr>
              <w:t xml:space="preserve"> and act as a role model and ambassador for all our organisations</w:t>
            </w:r>
          </w:p>
        </w:tc>
        <w:tc>
          <w:tcPr>
            <w:tcW w:w="1800" w:type="dxa"/>
          </w:tcPr>
          <w:p w14:paraId="47862653" w14:textId="77777777" w:rsidR="003E530E" w:rsidRPr="00D400A4" w:rsidRDefault="003E530E" w:rsidP="00CD7012">
            <w:pPr>
              <w:pStyle w:val="BodyText3"/>
              <w:spacing w:after="0"/>
              <w:rPr>
                <w:rFonts w:asciiTheme="minorHAnsi" w:hAnsiTheme="minorHAnsi" w:cs="Arial"/>
                <w:sz w:val="24"/>
                <w:szCs w:val="24"/>
              </w:rPr>
            </w:pPr>
            <w:r w:rsidRPr="00D400A4">
              <w:rPr>
                <w:rFonts w:asciiTheme="minorHAnsi" w:hAnsiTheme="minorHAnsi" w:cs="Arial"/>
                <w:sz w:val="24"/>
                <w:szCs w:val="24"/>
              </w:rPr>
              <w:t>I</w:t>
            </w:r>
          </w:p>
        </w:tc>
      </w:tr>
      <w:tr w:rsidR="00A56A8B" w:rsidRPr="00D400A4" w14:paraId="6F6FAB6E" w14:textId="77777777" w:rsidTr="0065011A">
        <w:trPr>
          <w:cantSplit/>
          <w:trHeight w:val="661"/>
        </w:trPr>
        <w:tc>
          <w:tcPr>
            <w:tcW w:w="2108" w:type="dxa"/>
            <w:vMerge w:val="restart"/>
          </w:tcPr>
          <w:p w14:paraId="4396DA8B" w14:textId="77777777" w:rsidR="00A56A8B" w:rsidRPr="00D400A4" w:rsidRDefault="00A56A8B" w:rsidP="00CD7012">
            <w:pPr>
              <w:pStyle w:val="BodyText3"/>
              <w:rPr>
                <w:rFonts w:asciiTheme="minorHAnsi" w:hAnsiTheme="minorHAnsi" w:cs="Arial"/>
                <w:b/>
                <w:sz w:val="24"/>
                <w:szCs w:val="24"/>
              </w:rPr>
            </w:pPr>
            <w:r w:rsidRPr="00D400A4">
              <w:rPr>
                <w:rFonts w:asciiTheme="minorHAnsi" w:hAnsiTheme="minorHAnsi" w:cs="Arial"/>
                <w:b/>
                <w:sz w:val="24"/>
                <w:szCs w:val="24"/>
              </w:rPr>
              <w:t>Knowledge and qualifications</w:t>
            </w:r>
          </w:p>
        </w:tc>
        <w:tc>
          <w:tcPr>
            <w:tcW w:w="6040" w:type="dxa"/>
          </w:tcPr>
          <w:p w14:paraId="0D4AF039" w14:textId="05A391F4" w:rsidR="00A56A8B" w:rsidRPr="00D400A4" w:rsidRDefault="00A56A8B" w:rsidP="00A56A8B">
            <w:pPr>
              <w:pStyle w:val="BodyText3"/>
              <w:spacing w:after="0"/>
              <w:rPr>
                <w:rFonts w:asciiTheme="minorHAnsi" w:hAnsiTheme="minorHAnsi" w:cs="Arial"/>
                <w:sz w:val="24"/>
                <w:szCs w:val="24"/>
              </w:rPr>
            </w:pPr>
            <w:r w:rsidRPr="00D400A4">
              <w:rPr>
                <w:rFonts w:asciiTheme="minorHAnsi" w:hAnsiTheme="minorHAnsi" w:cs="Arial"/>
                <w:sz w:val="24"/>
                <w:szCs w:val="24"/>
              </w:rPr>
              <w:t xml:space="preserve">3.1 </w:t>
            </w:r>
            <w:r w:rsidR="00B03C10">
              <w:rPr>
                <w:rFonts w:asciiTheme="minorHAnsi" w:hAnsiTheme="minorHAnsi" w:cs="Arial"/>
                <w:sz w:val="24"/>
                <w:szCs w:val="24"/>
              </w:rPr>
              <w:t xml:space="preserve">MBA </w:t>
            </w:r>
            <w:r w:rsidR="00A66190">
              <w:rPr>
                <w:rFonts w:asciiTheme="minorHAnsi" w:hAnsiTheme="minorHAnsi" w:cs="Arial"/>
                <w:sz w:val="24"/>
                <w:szCs w:val="24"/>
              </w:rPr>
              <w:t xml:space="preserve">(or studying for MBA) </w:t>
            </w:r>
            <w:r w:rsidR="00B03C10">
              <w:rPr>
                <w:rFonts w:asciiTheme="minorHAnsi" w:hAnsiTheme="minorHAnsi" w:cs="Arial"/>
                <w:sz w:val="24"/>
                <w:szCs w:val="24"/>
              </w:rPr>
              <w:t>or equivalent level of management / business qualification</w:t>
            </w:r>
          </w:p>
        </w:tc>
        <w:tc>
          <w:tcPr>
            <w:tcW w:w="1800" w:type="dxa"/>
          </w:tcPr>
          <w:p w14:paraId="0EEE84F7" w14:textId="77777777" w:rsidR="00A56A8B" w:rsidRPr="00D400A4" w:rsidRDefault="00A56A8B" w:rsidP="00CD7012">
            <w:pPr>
              <w:pStyle w:val="BodyText3"/>
              <w:spacing w:after="0"/>
              <w:rPr>
                <w:rFonts w:asciiTheme="minorHAnsi" w:hAnsiTheme="minorHAnsi" w:cs="Arial"/>
                <w:sz w:val="24"/>
                <w:szCs w:val="24"/>
              </w:rPr>
            </w:pPr>
            <w:r w:rsidRPr="00D400A4">
              <w:rPr>
                <w:rFonts w:asciiTheme="minorHAnsi" w:hAnsiTheme="minorHAnsi" w:cs="Arial"/>
                <w:sz w:val="24"/>
                <w:szCs w:val="24"/>
              </w:rPr>
              <w:t>A, D</w:t>
            </w:r>
          </w:p>
        </w:tc>
      </w:tr>
      <w:tr w:rsidR="00A56A8B" w:rsidRPr="00D400A4" w14:paraId="03AA57F8" w14:textId="77777777" w:rsidTr="0065011A">
        <w:trPr>
          <w:cantSplit/>
          <w:trHeight w:val="661"/>
        </w:trPr>
        <w:tc>
          <w:tcPr>
            <w:tcW w:w="2108" w:type="dxa"/>
            <w:vMerge/>
          </w:tcPr>
          <w:p w14:paraId="2A10818A" w14:textId="77777777" w:rsidR="00A56A8B" w:rsidRPr="00D400A4" w:rsidRDefault="00A56A8B" w:rsidP="00CD7012">
            <w:pPr>
              <w:pStyle w:val="BodyText3"/>
              <w:rPr>
                <w:rFonts w:asciiTheme="minorHAnsi" w:hAnsiTheme="minorHAnsi" w:cs="Arial"/>
                <w:b/>
                <w:sz w:val="24"/>
                <w:szCs w:val="24"/>
              </w:rPr>
            </w:pPr>
          </w:p>
        </w:tc>
        <w:tc>
          <w:tcPr>
            <w:tcW w:w="6040" w:type="dxa"/>
          </w:tcPr>
          <w:p w14:paraId="5646583C" w14:textId="2B5EF65B" w:rsidR="00A56A8B" w:rsidRPr="00D400A4" w:rsidRDefault="00A56A8B" w:rsidP="006F693C">
            <w:pPr>
              <w:pStyle w:val="BodyText3"/>
              <w:spacing w:after="0"/>
              <w:rPr>
                <w:rFonts w:asciiTheme="minorHAnsi" w:hAnsiTheme="minorHAnsi" w:cs="Arial"/>
                <w:sz w:val="24"/>
                <w:szCs w:val="24"/>
              </w:rPr>
            </w:pPr>
            <w:r w:rsidRPr="00D400A4">
              <w:rPr>
                <w:rFonts w:asciiTheme="minorHAnsi" w:hAnsiTheme="minorHAnsi" w:cs="Arial"/>
                <w:sz w:val="24"/>
                <w:szCs w:val="24"/>
              </w:rPr>
              <w:t>3.2 Extensive knowledge and understanding of the workings of the Not for Profit and community sector</w:t>
            </w:r>
            <w:r w:rsidR="00AC5396">
              <w:rPr>
                <w:rFonts w:asciiTheme="minorHAnsi" w:hAnsiTheme="minorHAnsi" w:cs="Arial"/>
                <w:sz w:val="24"/>
                <w:szCs w:val="24"/>
              </w:rPr>
              <w:t>, the social housing sector</w:t>
            </w:r>
            <w:r w:rsidRPr="00D400A4">
              <w:rPr>
                <w:rFonts w:asciiTheme="minorHAnsi" w:hAnsiTheme="minorHAnsi" w:cs="Arial"/>
                <w:sz w:val="24"/>
                <w:szCs w:val="24"/>
              </w:rPr>
              <w:t xml:space="preserve"> and </w:t>
            </w:r>
            <w:r w:rsidR="00AC5396">
              <w:rPr>
                <w:rFonts w:asciiTheme="minorHAnsi" w:hAnsiTheme="minorHAnsi" w:cs="Arial"/>
                <w:sz w:val="24"/>
                <w:szCs w:val="24"/>
              </w:rPr>
              <w:t>local and central government</w:t>
            </w:r>
          </w:p>
        </w:tc>
        <w:tc>
          <w:tcPr>
            <w:tcW w:w="1800" w:type="dxa"/>
          </w:tcPr>
          <w:p w14:paraId="63B3CC1D" w14:textId="450FF697" w:rsidR="00A56A8B" w:rsidRPr="00D400A4" w:rsidRDefault="00AC6840" w:rsidP="00CD7012">
            <w:pPr>
              <w:pStyle w:val="BodyText3"/>
              <w:spacing w:after="0"/>
              <w:rPr>
                <w:rFonts w:asciiTheme="minorHAnsi" w:hAnsiTheme="minorHAnsi" w:cs="Arial"/>
                <w:sz w:val="24"/>
                <w:szCs w:val="24"/>
              </w:rPr>
            </w:pPr>
            <w:r>
              <w:rPr>
                <w:rFonts w:asciiTheme="minorHAnsi" w:hAnsiTheme="minorHAnsi" w:cs="Arial"/>
                <w:sz w:val="24"/>
                <w:szCs w:val="24"/>
              </w:rPr>
              <w:t>T</w:t>
            </w:r>
          </w:p>
        </w:tc>
      </w:tr>
      <w:tr w:rsidR="00A56A8B" w:rsidRPr="00D400A4" w14:paraId="70529A4D" w14:textId="77777777" w:rsidTr="0065011A">
        <w:trPr>
          <w:cantSplit/>
          <w:trHeight w:val="661"/>
        </w:trPr>
        <w:tc>
          <w:tcPr>
            <w:tcW w:w="2108" w:type="dxa"/>
            <w:vMerge/>
          </w:tcPr>
          <w:p w14:paraId="38FD79FE" w14:textId="77777777" w:rsidR="00A56A8B" w:rsidRPr="00D400A4" w:rsidRDefault="00A56A8B" w:rsidP="00CD7012">
            <w:pPr>
              <w:pStyle w:val="BodyText3"/>
              <w:rPr>
                <w:rFonts w:asciiTheme="minorHAnsi" w:hAnsiTheme="minorHAnsi" w:cs="Arial"/>
                <w:b/>
                <w:sz w:val="24"/>
                <w:szCs w:val="24"/>
              </w:rPr>
            </w:pPr>
          </w:p>
        </w:tc>
        <w:tc>
          <w:tcPr>
            <w:tcW w:w="6040" w:type="dxa"/>
          </w:tcPr>
          <w:p w14:paraId="6F3DE840" w14:textId="1B0911ED" w:rsidR="00A56A8B" w:rsidRPr="00D400A4" w:rsidRDefault="00A56A8B" w:rsidP="004273E6">
            <w:pPr>
              <w:pStyle w:val="BodyText3"/>
              <w:rPr>
                <w:rFonts w:asciiTheme="minorHAnsi" w:hAnsiTheme="minorHAnsi" w:cs="Arial"/>
                <w:sz w:val="24"/>
                <w:szCs w:val="24"/>
              </w:rPr>
            </w:pPr>
            <w:r w:rsidRPr="00D400A4">
              <w:rPr>
                <w:rFonts w:asciiTheme="minorHAnsi" w:hAnsiTheme="minorHAnsi" w:cs="Arial"/>
                <w:sz w:val="24"/>
                <w:szCs w:val="24"/>
              </w:rPr>
              <w:t>3.</w:t>
            </w:r>
            <w:r w:rsidR="004273E6" w:rsidRPr="00D400A4">
              <w:rPr>
                <w:rFonts w:asciiTheme="minorHAnsi" w:hAnsiTheme="minorHAnsi" w:cs="Arial"/>
                <w:sz w:val="24"/>
                <w:szCs w:val="24"/>
              </w:rPr>
              <w:t>3</w:t>
            </w:r>
            <w:r w:rsidRPr="00D400A4">
              <w:rPr>
                <w:rFonts w:asciiTheme="minorHAnsi" w:hAnsiTheme="minorHAnsi" w:cs="Arial"/>
                <w:sz w:val="24"/>
                <w:szCs w:val="24"/>
              </w:rPr>
              <w:t xml:space="preserve"> Excellent understanding of charity law, health and safety, safeguarding</w:t>
            </w:r>
            <w:r w:rsidR="00A80088">
              <w:rPr>
                <w:rFonts w:asciiTheme="minorHAnsi" w:hAnsiTheme="minorHAnsi" w:cs="Arial"/>
                <w:sz w:val="24"/>
                <w:szCs w:val="24"/>
              </w:rPr>
              <w:t>, housing,</w:t>
            </w:r>
            <w:r w:rsidR="00A80088" w:rsidRPr="00D400A4">
              <w:rPr>
                <w:rFonts w:asciiTheme="minorHAnsi" w:hAnsiTheme="minorHAnsi" w:cs="Arial"/>
                <w:sz w:val="24"/>
                <w:szCs w:val="24"/>
              </w:rPr>
              <w:t xml:space="preserve"> equalities legislation,</w:t>
            </w:r>
            <w:r w:rsidRPr="00D400A4">
              <w:rPr>
                <w:rFonts w:asciiTheme="minorHAnsi" w:hAnsiTheme="minorHAnsi" w:cs="Arial"/>
                <w:sz w:val="24"/>
                <w:szCs w:val="24"/>
              </w:rPr>
              <w:t xml:space="preserve"> and other relevant legislation</w:t>
            </w:r>
          </w:p>
        </w:tc>
        <w:tc>
          <w:tcPr>
            <w:tcW w:w="1800" w:type="dxa"/>
          </w:tcPr>
          <w:p w14:paraId="3503DD6E" w14:textId="3C593340" w:rsidR="00A56A8B" w:rsidRPr="00D400A4" w:rsidRDefault="00AC6840" w:rsidP="00944228">
            <w:pPr>
              <w:pStyle w:val="BodyText3"/>
              <w:rPr>
                <w:rFonts w:asciiTheme="minorHAnsi" w:hAnsiTheme="minorHAnsi" w:cs="Arial"/>
                <w:sz w:val="24"/>
                <w:szCs w:val="24"/>
              </w:rPr>
            </w:pPr>
            <w:r w:rsidRPr="00D400A4">
              <w:rPr>
                <w:rFonts w:asciiTheme="minorHAnsi" w:hAnsiTheme="minorHAnsi" w:cs="Arial"/>
                <w:sz w:val="24"/>
                <w:szCs w:val="24"/>
              </w:rPr>
              <w:t>A</w:t>
            </w:r>
            <w:r>
              <w:rPr>
                <w:rFonts w:asciiTheme="minorHAnsi" w:hAnsiTheme="minorHAnsi" w:cs="Arial"/>
                <w:sz w:val="24"/>
                <w:szCs w:val="24"/>
              </w:rPr>
              <w:t>, T</w:t>
            </w:r>
          </w:p>
        </w:tc>
      </w:tr>
      <w:tr w:rsidR="00E3715A" w:rsidRPr="00D400A4" w14:paraId="0803511C" w14:textId="77777777" w:rsidTr="0065011A">
        <w:trPr>
          <w:cantSplit/>
          <w:trHeight w:val="661"/>
        </w:trPr>
        <w:tc>
          <w:tcPr>
            <w:tcW w:w="2108" w:type="dxa"/>
            <w:vMerge/>
          </w:tcPr>
          <w:p w14:paraId="52AFB93B" w14:textId="77777777" w:rsidR="00E3715A" w:rsidRPr="00D400A4" w:rsidRDefault="00E3715A" w:rsidP="00CD7012">
            <w:pPr>
              <w:pStyle w:val="BodyText3"/>
              <w:rPr>
                <w:rFonts w:asciiTheme="minorHAnsi" w:hAnsiTheme="minorHAnsi" w:cs="Arial"/>
                <w:b/>
                <w:sz w:val="24"/>
                <w:szCs w:val="24"/>
              </w:rPr>
            </w:pPr>
          </w:p>
        </w:tc>
        <w:tc>
          <w:tcPr>
            <w:tcW w:w="6040" w:type="dxa"/>
          </w:tcPr>
          <w:p w14:paraId="3A61F1BD" w14:textId="5274AE4C" w:rsidR="00E3715A" w:rsidRPr="00D400A4" w:rsidRDefault="00E3715A" w:rsidP="004273E6">
            <w:pPr>
              <w:pStyle w:val="BodyText3"/>
              <w:rPr>
                <w:rFonts w:asciiTheme="minorHAnsi" w:hAnsiTheme="minorHAnsi" w:cs="Arial"/>
                <w:sz w:val="24"/>
                <w:szCs w:val="24"/>
              </w:rPr>
            </w:pPr>
            <w:r>
              <w:rPr>
                <w:rFonts w:asciiTheme="minorHAnsi" w:hAnsiTheme="minorHAnsi" w:cs="Arial"/>
                <w:sz w:val="24"/>
                <w:szCs w:val="24"/>
              </w:rPr>
              <w:t xml:space="preserve">3.4 In depth understanding of </w:t>
            </w:r>
            <w:r w:rsidR="00436768">
              <w:rPr>
                <w:rFonts w:asciiTheme="minorHAnsi" w:hAnsiTheme="minorHAnsi" w:cs="Arial"/>
                <w:sz w:val="24"/>
                <w:szCs w:val="24"/>
              </w:rPr>
              <w:t xml:space="preserve">vulnerable adults within a supported housing environment </w:t>
            </w:r>
          </w:p>
        </w:tc>
        <w:tc>
          <w:tcPr>
            <w:tcW w:w="1800" w:type="dxa"/>
          </w:tcPr>
          <w:p w14:paraId="5A83A950" w14:textId="0C7F1821" w:rsidR="00E3715A" w:rsidRPr="00D400A4" w:rsidRDefault="00E3715A" w:rsidP="00944228">
            <w:pPr>
              <w:pStyle w:val="BodyText3"/>
              <w:rPr>
                <w:rFonts w:asciiTheme="minorHAnsi" w:hAnsiTheme="minorHAnsi" w:cs="Arial"/>
                <w:sz w:val="24"/>
                <w:szCs w:val="24"/>
              </w:rPr>
            </w:pPr>
            <w:r>
              <w:rPr>
                <w:rFonts w:asciiTheme="minorHAnsi" w:hAnsiTheme="minorHAnsi" w:cs="Arial"/>
                <w:sz w:val="24"/>
                <w:szCs w:val="24"/>
              </w:rPr>
              <w:t>A, I</w:t>
            </w:r>
          </w:p>
        </w:tc>
      </w:tr>
      <w:tr w:rsidR="00A56A8B" w:rsidRPr="00D400A4" w14:paraId="58A6C8B4" w14:textId="77777777" w:rsidTr="0065011A">
        <w:trPr>
          <w:cantSplit/>
          <w:trHeight w:val="661"/>
        </w:trPr>
        <w:tc>
          <w:tcPr>
            <w:tcW w:w="2108" w:type="dxa"/>
            <w:vMerge/>
          </w:tcPr>
          <w:p w14:paraId="2BF677E8" w14:textId="77777777" w:rsidR="00A56A8B" w:rsidRPr="00D400A4" w:rsidRDefault="00A56A8B" w:rsidP="00CD7012">
            <w:pPr>
              <w:pStyle w:val="BodyText3"/>
              <w:rPr>
                <w:rFonts w:asciiTheme="minorHAnsi" w:hAnsiTheme="minorHAnsi" w:cs="Arial"/>
                <w:b/>
                <w:sz w:val="24"/>
                <w:szCs w:val="24"/>
              </w:rPr>
            </w:pPr>
          </w:p>
        </w:tc>
        <w:tc>
          <w:tcPr>
            <w:tcW w:w="6040" w:type="dxa"/>
          </w:tcPr>
          <w:p w14:paraId="2962C38B" w14:textId="4DA7271B" w:rsidR="00A56A8B" w:rsidRPr="00D400A4" w:rsidRDefault="00A56A8B" w:rsidP="004273E6">
            <w:pPr>
              <w:pStyle w:val="BodyText3"/>
              <w:rPr>
                <w:rFonts w:asciiTheme="minorHAnsi" w:hAnsiTheme="minorHAnsi" w:cs="Arial"/>
                <w:sz w:val="24"/>
                <w:szCs w:val="24"/>
              </w:rPr>
            </w:pPr>
            <w:r w:rsidRPr="00D400A4">
              <w:rPr>
                <w:rFonts w:asciiTheme="minorHAnsi" w:hAnsiTheme="minorHAnsi" w:cs="Arial"/>
                <w:sz w:val="24"/>
                <w:szCs w:val="24"/>
              </w:rPr>
              <w:t>3.</w:t>
            </w:r>
            <w:r w:rsidR="00E3715A">
              <w:rPr>
                <w:rFonts w:asciiTheme="minorHAnsi" w:hAnsiTheme="minorHAnsi" w:cs="Arial"/>
                <w:sz w:val="24"/>
                <w:szCs w:val="24"/>
              </w:rPr>
              <w:t>5</w:t>
            </w:r>
            <w:r w:rsidRPr="00D400A4">
              <w:rPr>
                <w:rFonts w:asciiTheme="minorHAnsi" w:hAnsiTheme="minorHAnsi" w:cs="Arial"/>
                <w:sz w:val="24"/>
                <w:szCs w:val="24"/>
              </w:rPr>
              <w:t xml:space="preserve"> In depth knowledge of funding and fund raising, Government initiatives and maximising income streams</w:t>
            </w:r>
          </w:p>
        </w:tc>
        <w:tc>
          <w:tcPr>
            <w:tcW w:w="1800" w:type="dxa"/>
          </w:tcPr>
          <w:p w14:paraId="4CF4712E" w14:textId="6E6CEC15" w:rsidR="00A56A8B" w:rsidRPr="00D400A4" w:rsidRDefault="00A56A8B" w:rsidP="00944228">
            <w:pPr>
              <w:pStyle w:val="BodyText3"/>
              <w:rPr>
                <w:rFonts w:asciiTheme="minorHAnsi" w:hAnsiTheme="minorHAnsi" w:cs="Arial"/>
                <w:sz w:val="24"/>
                <w:szCs w:val="24"/>
              </w:rPr>
            </w:pPr>
            <w:r w:rsidRPr="00D400A4">
              <w:rPr>
                <w:rFonts w:asciiTheme="minorHAnsi" w:hAnsiTheme="minorHAnsi" w:cs="Arial"/>
                <w:sz w:val="24"/>
                <w:szCs w:val="24"/>
              </w:rPr>
              <w:t>I</w:t>
            </w:r>
          </w:p>
        </w:tc>
      </w:tr>
      <w:tr w:rsidR="00A56A8B" w:rsidRPr="00D400A4" w14:paraId="10A63FCB" w14:textId="77777777" w:rsidTr="0065011A">
        <w:trPr>
          <w:cantSplit/>
          <w:trHeight w:val="661"/>
        </w:trPr>
        <w:tc>
          <w:tcPr>
            <w:tcW w:w="2108" w:type="dxa"/>
            <w:vMerge/>
          </w:tcPr>
          <w:p w14:paraId="116E76D0" w14:textId="77777777" w:rsidR="00A56A8B" w:rsidRPr="00D400A4" w:rsidRDefault="00A56A8B" w:rsidP="00CD7012">
            <w:pPr>
              <w:pStyle w:val="BodyText3"/>
              <w:rPr>
                <w:rFonts w:asciiTheme="minorHAnsi" w:hAnsiTheme="minorHAnsi" w:cs="Arial"/>
                <w:b/>
                <w:sz w:val="24"/>
                <w:szCs w:val="24"/>
              </w:rPr>
            </w:pPr>
          </w:p>
        </w:tc>
        <w:tc>
          <w:tcPr>
            <w:tcW w:w="6040" w:type="dxa"/>
          </w:tcPr>
          <w:p w14:paraId="55D0BFBC" w14:textId="6CF8EED5" w:rsidR="00A56A8B" w:rsidRPr="00D400A4" w:rsidRDefault="00A56A8B" w:rsidP="004273E6">
            <w:pPr>
              <w:pStyle w:val="BodyText3"/>
              <w:rPr>
                <w:rFonts w:asciiTheme="minorHAnsi" w:hAnsiTheme="minorHAnsi" w:cs="Arial"/>
                <w:sz w:val="24"/>
                <w:szCs w:val="24"/>
              </w:rPr>
            </w:pPr>
            <w:r w:rsidRPr="00D400A4">
              <w:rPr>
                <w:rFonts w:asciiTheme="minorHAnsi" w:hAnsiTheme="minorHAnsi" w:cs="Arial"/>
                <w:sz w:val="24"/>
                <w:szCs w:val="24"/>
              </w:rPr>
              <w:t>3.</w:t>
            </w:r>
            <w:r w:rsidR="00E3715A">
              <w:rPr>
                <w:rFonts w:asciiTheme="minorHAnsi" w:hAnsiTheme="minorHAnsi" w:cs="Arial"/>
                <w:sz w:val="24"/>
                <w:szCs w:val="24"/>
              </w:rPr>
              <w:t>6</w:t>
            </w:r>
            <w:r w:rsidRPr="00D400A4">
              <w:rPr>
                <w:rFonts w:asciiTheme="minorHAnsi" w:hAnsiTheme="minorHAnsi" w:cs="Arial"/>
                <w:sz w:val="24"/>
                <w:szCs w:val="24"/>
              </w:rPr>
              <w:t xml:space="preserve"> Knowledge and experience of a range of business improvement methodologies and techniques</w:t>
            </w:r>
          </w:p>
        </w:tc>
        <w:tc>
          <w:tcPr>
            <w:tcW w:w="1800" w:type="dxa"/>
          </w:tcPr>
          <w:p w14:paraId="445875A6" w14:textId="2C73D4F2" w:rsidR="00A56A8B" w:rsidRPr="00D400A4" w:rsidRDefault="00EA44B3" w:rsidP="00944228">
            <w:pPr>
              <w:pStyle w:val="BodyText3"/>
              <w:rPr>
                <w:rFonts w:asciiTheme="minorHAnsi" w:hAnsiTheme="minorHAnsi" w:cs="Arial"/>
                <w:sz w:val="24"/>
                <w:szCs w:val="24"/>
              </w:rPr>
            </w:pPr>
            <w:r>
              <w:rPr>
                <w:rFonts w:asciiTheme="minorHAnsi" w:hAnsiTheme="minorHAnsi" w:cs="Arial"/>
                <w:sz w:val="24"/>
                <w:szCs w:val="24"/>
              </w:rPr>
              <w:t>A</w:t>
            </w:r>
          </w:p>
        </w:tc>
      </w:tr>
      <w:tr w:rsidR="00A80088" w:rsidRPr="00D400A4" w14:paraId="23EAA3C9" w14:textId="77777777" w:rsidTr="0065011A">
        <w:trPr>
          <w:cantSplit/>
          <w:trHeight w:val="694"/>
        </w:trPr>
        <w:tc>
          <w:tcPr>
            <w:tcW w:w="2108" w:type="dxa"/>
            <w:vMerge w:val="restart"/>
          </w:tcPr>
          <w:p w14:paraId="54EA0418" w14:textId="71F68B7F" w:rsidR="00A80088" w:rsidRPr="00D400A4" w:rsidRDefault="00A80088" w:rsidP="00CD7012">
            <w:pPr>
              <w:pStyle w:val="BodyText3"/>
              <w:rPr>
                <w:rFonts w:asciiTheme="minorHAnsi" w:hAnsiTheme="minorHAnsi" w:cs="Arial"/>
                <w:b/>
                <w:sz w:val="24"/>
                <w:szCs w:val="24"/>
              </w:rPr>
            </w:pPr>
            <w:r>
              <w:rPr>
                <w:rFonts w:asciiTheme="minorHAnsi" w:hAnsiTheme="minorHAnsi" w:cs="Arial"/>
                <w:b/>
                <w:sz w:val="24"/>
                <w:szCs w:val="24"/>
              </w:rPr>
              <w:t>Specific</w:t>
            </w:r>
            <w:r w:rsidRPr="00D400A4">
              <w:rPr>
                <w:rFonts w:asciiTheme="minorHAnsi" w:hAnsiTheme="minorHAnsi" w:cs="Arial"/>
                <w:b/>
                <w:sz w:val="24"/>
                <w:szCs w:val="24"/>
              </w:rPr>
              <w:t xml:space="preserve"> </w:t>
            </w:r>
            <w:r w:rsidR="00EA44B3" w:rsidRPr="00D400A4">
              <w:rPr>
                <w:rFonts w:asciiTheme="minorHAnsi" w:hAnsiTheme="minorHAnsi" w:cs="Arial"/>
                <w:b/>
                <w:sz w:val="24"/>
                <w:szCs w:val="24"/>
              </w:rPr>
              <w:t>work-related</w:t>
            </w:r>
            <w:r w:rsidRPr="00D400A4">
              <w:rPr>
                <w:rFonts w:asciiTheme="minorHAnsi" w:hAnsiTheme="minorHAnsi" w:cs="Arial"/>
                <w:b/>
                <w:sz w:val="24"/>
                <w:szCs w:val="24"/>
              </w:rPr>
              <w:t xml:space="preserve"> requirements</w:t>
            </w:r>
          </w:p>
        </w:tc>
        <w:tc>
          <w:tcPr>
            <w:tcW w:w="6040" w:type="dxa"/>
          </w:tcPr>
          <w:p w14:paraId="30ABF326" w14:textId="3B247C3C" w:rsidR="00A80088" w:rsidRPr="00D400A4" w:rsidRDefault="00AC5396" w:rsidP="00CD7012">
            <w:pPr>
              <w:pStyle w:val="BodyText3"/>
              <w:rPr>
                <w:rFonts w:asciiTheme="minorHAnsi" w:hAnsiTheme="minorHAnsi" w:cs="Arial"/>
                <w:sz w:val="24"/>
                <w:szCs w:val="24"/>
              </w:rPr>
            </w:pPr>
            <w:r>
              <w:rPr>
                <w:rFonts w:asciiTheme="minorHAnsi" w:hAnsiTheme="minorHAnsi" w:cs="Arial"/>
                <w:sz w:val="24"/>
                <w:szCs w:val="24"/>
              </w:rPr>
              <w:t>4</w:t>
            </w:r>
            <w:r w:rsidR="00A80088" w:rsidRPr="00D400A4">
              <w:rPr>
                <w:rFonts w:asciiTheme="minorHAnsi" w:hAnsiTheme="minorHAnsi" w:cs="Arial"/>
                <w:sz w:val="24"/>
                <w:szCs w:val="24"/>
              </w:rPr>
              <w:t xml:space="preserve">.1 </w:t>
            </w:r>
            <w:r w:rsidR="00A80088">
              <w:rPr>
                <w:rFonts w:asciiTheme="minorHAnsi" w:hAnsiTheme="minorHAnsi" w:cs="Arial"/>
                <w:sz w:val="24"/>
                <w:szCs w:val="24"/>
              </w:rPr>
              <w:t xml:space="preserve">In depth understanding of the </w:t>
            </w:r>
            <w:r w:rsidR="00EA44B3">
              <w:rPr>
                <w:rFonts w:asciiTheme="minorHAnsi" w:hAnsiTheme="minorHAnsi" w:cs="Arial"/>
                <w:sz w:val="24"/>
                <w:szCs w:val="24"/>
              </w:rPr>
              <w:t xml:space="preserve">complexities of </w:t>
            </w:r>
            <w:r w:rsidR="00436768">
              <w:rPr>
                <w:rFonts w:asciiTheme="minorHAnsi" w:hAnsiTheme="minorHAnsi" w:cs="Arial"/>
                <w:sz w:val="24"/>
                <w:szCs w:val="24"/>
              </w:rPr>
              <w:t xml:space="preserve">supported housing </w:t>
            </w:r>
            <w:r>
              <w:rPr>
                <w:rFonts w:asciiTheme="minorHAnsi" w:hAnsiTheme="minorHAnsi" w:cs="Arial"/>
                <w:sz w:val="24"/>
                <w:szCs w:val="24"/>
              </w:rPr>
              <w:t>sufficient to be able to ensure the effective management</w:t>
            </w:r>
            <w:r w:rsidR="00EA44B3">
              <w:rPr>
                <w:rFonts w:asciiTheme="minorHAnsi" w:hAnsiTheme="minorHAnsi" w:cs="Arial"/>
                <w:sz w:val="24"/>
                <w:szCs w:val="24"/>
              </w:rPr>
              <w:t xml:space="preserve">, positive community impact, successful stakeholder engagement, financial </w:t>
            </w:r>
            <w:r w:rsidR="00BB31C7">
              <w:rPr>
                <w:rFonts w:asciiTheme="minorHAnsi" w:hAnsiTheme="minorHAnsi" w:cs="Arial"/>
                <w:sz w:val="24"/>
                <w:szCs w:val="24"/>
              </w:rPr>
              <w:t>sustainability,</w:t>
            </w:r>
            <w:r w:rsidR="00EA44B3">
              <w:rPr>
                <w:rFonts w:asciiTheme="minorHAnsi" w:hAnsiTheme="minorHAnsi" w:cs="Arial"/>
                <w:sz w:val="24"/>
                <w:szCs w:val="24"/>
              </w:rPr>
              <w:t xml:space="preserve"> and</w:t>
            </w:r>
            <w:r>
              <w:rPr>
                <w:rFonts w:asciiTheme="minorHAnsi" w:hAnsiTheme="minorHAnsi" w:cs="Arial"/>
                <w:sz w:val="24"/>
                <w:szCs w:val="24"/>
              </w:rPr>
              <w:t xml:space="preserve"> ongoing success of the pro</w:t>
            </w:r>
            <w:r w:rsidR="00436768">
              <w:rPr>
                <w:rFonts w:asciiTheme="minorHAnsi" w:hAnsiTheme="minorHAnsi" w:cs="Arial"/>
                <w:sz w:val="24"/>
                <w:szCs w:val="24"/>
              </w:rPr>
              <w:t xml:space="preserve">vision </w:t>
            </w:r>
          </w:p>
        </w:tc>
        <w:tc>
          <w:tcPr>
            <w:tcW w:w="1800" w:type="dxa"/>
          </w:tcPr>
          <w:p w14:paraId="4F9BB7E5" w14:textId="543ACA3A" w:rsidR="00A80088" w:rsidRPr="00D400A4" w:rsidRDefault="00A80088" w:rsidP="00CD7012">
            <w:pPr>
              <w:pStyle w:val="BodyText3"/>
              <w:rPr>
                <w:rFonts w:asciiTheme="minorHAnsi" w:hAnsiTheme="minorHAnsi" w:cs="Arial"/>
                <w:sz w:val="24"/>
                <w:szCs w:val="24"/>
              </w:rPr>
            </w:pPr>
            <w:r w:rsidRPr="00D400A4">
              <w:rPr>
                <w:rFonts w:asciiTheme="minorHAnsi" w:hAnsiTheme="minorHAnsi" w:cs="Arial"/>
                <w:sz w:val="24"/>
                <w:szCs w:val="24"/>
              </w:rPr>
              <w:t xml:space="preserve">A, </w:t>
            </w:r>
            <w:r w:rsidR="00EA44B3" w:rsidRPr="00D400A4">
              <w:rPr>
                <w:rFonts w:asciiTheme="minorHAnsi" w:hAnsiTheme="minorHAnsi" w:cs="Arial"/>
                <w:sz w:val="24"/>
                <w:szCs w:val="24"/>
              </w:rPr>
              <w:t>I,</w:t>
            </w:r>
            <w:r w:rsidR="00EA44B3">
              <w:rPr>
                <w:rFonts w:asciiTheme="minorHAnsi" w:hAnsiTheme="minorHAnsi" w:cs="Arial"/>
                <w:sz w:val="24"/>
                <w:szCs w:val="24"/>
              </w:rPr>
              <w:t xml:space="preserve"> T</w:t>
            </w:r>
          </w:p>
        </w:tc>
      </w:tr>
      <w:tr w:rsidR="00A80088" w:rsidRPr="00D400A4" w14:paraId="19DCB608" w14:textId="77777777" w:rsidTr="0065011A">
        <w:trPr>
          <w:cantSplit/>
          <w:trHeight w:val="694"/>
        </w:trPr>
        <w:tc>
          <w:tcPr>
            <w:tcW w:w="2108" w:type="dxa"/>
            <w:vMerge/>
          </w:tcPr>
          <w:p w14:paraId="7B9A1674" w14:textId="77777777" w:rsidR="00A80088" w:rsidRPr="00D400A4" w:rsidRDefault="00A80088" w:rsidP="00CD7012">
            <w:pPr>
              <w:pStyle w:val="BodyText3"/>
              <w:rPr>
                <w:rFonts w:asciiTheme="minorHAnsi" w:hAnsiTheme="minorHAnsi" w:cs="Arial"/>
                <w:b/>
                <w:sz w:val="24"/>
                <w:szCs w:val="24"/>
              </w:rPr>
            </w:pPr>
          </w:p>
        </w:tc>
        <w:tc>
          <w:tcPr>
            <w:tcW w:w="6040" w:type="dxa"/>
          </w:tcPr>
          <w:p w14:paraId="615C686F" w14:textId="32CE27B0" w:rsidR="00A80088" w:rsidRPr="00D400A4" w:rsidRDefault="00EA44B3" w:rsidP="00843A09">
            <w:pPr>
              <w:pStyle w:val="BodyText3"/>
              <w:rPr>
                <w:rFonts w:asciiTheme="minorHAnsi" w:hAnsiTheme="minorHAnsi" w:cs="Arial"/>
                <w:sz w:val="24"/>
                <w:szCs w:val="24"/>
              </w:rPr>
            </w:pPr>
            <w:r>
              <w:rPr>
                <w:rFonts w:asciiTheme="minorHAnsi" w:hAnsiTheme="minorHAnsi"/>
                <w:color w:val="000000"/>
                <w:sz w:val="24"/>
                <w:szCs w:val="24"/>
              </w:rPr>
              <w:t>4</w:t>
            </w:r>
            <w:r w:rsidR="00A80088" w:rsidRPr="00D400A4">
              <w:rPr>
                <w:rFonts w:asciiTheme="minorHAnsi" w:hAnsiTheme="minorHAnsi"/>
                <w:color w:val="000000"/>
                <w:sz w:val="24"/>
                <w:szCs w:val="24"/>
              </w:rPr>
              <w:t xml:space="preserve">.2 Willingness to undergo a satisfactory enhanced DBS check and to register with the DBS Update Service </w:t>
            </w:r>
            <w:r w:rsidR="00A80088" w:rsidRPr="00D400A4">
              <w:rPr>
                <w:rFonts w:asciiTheme="minorHAnsi" w:hAnsiTheme="minorHAnsi"/>
                <w:b/>
                <w:color w:val="000000"/>
                <w:sz w:val="24"/>
                <w:szCs w:val="24"/>
                <w:u w:val="single"/>
              </w:rPr>
              <w:t>OR</w:t>
            </w:r>
            <w:r w:rsidR="00A80088" w:rsidRPr="00D400A4">
              <w:rPr>
                <w:rFonts w:asciiTheme="minorHAnsi" w:hAnsiTheme="minorHAnsi"/>
                <w:color w:val="000000"/>
                <w:sz w:val="24"/>
                <w:szCs w:val="24"/>
              </w:rPr>
              <w:t xml:space="preserve"> hold a satisfactory enhanced DBS check for the correct workforce </w:t>
            </w:r>
            <w:r w:rsidR="00A80088" w:rsidRPr="00D400A4">
              <w:rPr>
                <w:rFonts w:asciiTheme="minorHAnsi" w:hAnsiTheme="minorHAnsi"/>
                <w:color w:val="000000"/>
                <w:sz w:val="24"/>
                <w:szCs w:val="24"/>
                <w:u w:val="single"/>
              </w:rPr>
              <w:t>plus</w:t>
            </w:r>
            <w:r w:rsidR="00A80088" w:rsidRPr="00D400A4">
              <w:rPr>
                <w:rFonts w:asciiTheme="minorHAnsi" w:hAnsiTheme="minorHAnsi"/>
                <w:color w:val="000000"/>
                <w:sz w:val="24"/>
                <w:szCs w:val="24"/>
              </w:rPr>
              <w:t xml:space="preserve"> existing registration for the DBS Update Service</w:t>
            </w:r>
          </w:p>
        </w:tc>
        <w:tc>
          <w:tcPr>
            <w:tcW w:w="1800" w:type="dxa"/>
          </w:tcPr>
          <w:p w14:paraId="311F53C0" w14:textId="77777777" w:rsidR="00A80088" w:rsidRPr="00D400A4" w:rsidRDefault="00A80088" w:rsidP="00CD7012">
            <w:pPr>
              <w:pStyle w:val="BodyText3"/>
              <w:rPr>
                <w:rFonts w:asciiTheme="minorHAnsi" w:hAnsiTheme="minorHAnsi" w:cs="Arial"/>
                <w:sz w:val="24"/>
                <w:szCs w:val="24"/>
              </w:rPr>
            </w:pPr>
            <w:r w:rsidRPr="00D400A4">
              <w:rPr>
                <w:rFonts w:asciiTheme="minorHAnsi" w:hAnsiTheme="minorHAnsi" w:cs="Arial"/>
                <w:sz w:val="24"/>
                <w:szCs w:val="24"/>
              </w:rPr>
              <w:t>D</w:t>
            </w:r>
          </w:p>
        </w:tc>
      </w:tr>
      <w:tr w:rsidR="00A80088" w:rsidRPr="00D400A4" w14:paraId="1EFF446E" w14:textId="77777777" w:rsidTr="0065011A">
        <w:tc>
          <w:tcPr>
            <w:tcW w:w="2108" w:type="dxa"/>
            <w:vMerge/>
          </w:tcPr>
          <w:p w14:paraId="43401D1C" w14:textId="77777777" w:rsidR="00A80088" w:rsidRPr="00D400A4" w:rsidRDefault="00A80088" w:rsidP="00CD7012">
            <w:pPr>
              <w:pStyle w:val="BodyText3"/>
              <w:rPr>
                <w:rFonts w:asciiTheme="minorHAnsi" w:hAnsiTheme="minorHAnsi" w:cs="Arial"/>
                <w:b/>
                <w:sz w:val="24"/>
                <w:szCs w:val="24"/>
              </w:rPr>
            </w:pPr>
          </w:p>
        </w:tc>
        <w:tc>
          <w:tcPr>
            <w:tcW w:w="6040" w:type="dxa"/>
          </w:tcPr>
          <w:p w14:paraId="0DA98A99" w14:textId="5B886003" w:rsidR="00A80088" w:rsidRPr="00D400A4" w:rsidRDefault="00EA44B3" w:rsidP="006F693C">
            <w:pPr>
              <w:pStyle w:val="BodyText3"/>
              <w:rPr>
                <w:rFonts w:asciiTheme="minorHAnsi" w:hAnsiTheme="minorHAnsi" w:cs="Arial"/>
                <w:sz w:val="24"/>
                <w:szCs w:val="24"/>
              </w:rPr>
            </w:pPr>
            <w:r>
              <w:rPr>
                <w:rFonts w:asciiTheme="minorHAnsi" w:hAnsiTheme="minorHAnsi" w:cs="Arial"/>
                <w:sz w:val="24"/>
                <w:szCs w:val="24"/>
              </w:rPr>
              <w:t>4</w:t>
            </w:r>
            <w:r w:rsidR="00A80088" w:rsidRPr="00D400A4">
              <w:rPr>
                <w:rFonts w:asciiTheme="minorHAnsi" w:hAnsiTheme="minorHAnsi" w:cs="Arial"/>
                <w:sz w:val="24"/>
                <w:szCs w:val="24"/>
              </w:rPr>
              <w:t xml:space="preserve">.3 In depth understanding of the needs of people from diverse cultural, </w:t>
            </w:r>
            <w:r w:rsidR="00BB31C7" w:rsidRPr="00D400A4">
              <w:rPr>
                <w:rFonts w:asciiTheme="minorHAnsi" w:hAnsiTheme="minorHAnsi" w:cs="Arial"/>
                <w:sz w:val="24"/>
                <w:szCs w:val="24"/>
              </w:rPr>
              <w:t>social,</w:t>
            </w:r>
            <w:r w:rsidR="00A80088" w:rsidRPr="00D400A4">
              <w:rPr>
                <w:rFonts w:asciiTheme="minorHAnsi" w:hAnsiTheme="minorHAnsi" w:cs="Arial"/>
                <w:sz w:val="24"/>
                <w:szCs w:val="24"/>
              </w:rPr>
              <w:t xml:space="preserve"> and racial backgrounds and ability to challenge discriminatory or oppressive practice appropriately</w:t>
            </w:r>
          </w:p>
        </w:tc>
        <w:tc>
          <w:tcPr>
            <w:tcW w:w="1800" w:type="dxa"/>
          </w:tcPr>
          <w:p w14:paraId="3C36D7BD" w14:textId="5D6AFF8C" w:rsidR="00A80088" w:rsidRPr="00D400A4" w:rsidRDefault="00A80088" w:rsidP="00CD7012">
            <w:pPr>
              <w:pStyle w:val="BodyText3"/>
              <w:rPr>
                <w:rFonts w:asciiTheme="minorHAnsi" w:hAnsiTheme="minorHAnsi" w:cs="Arial"/>
                <w:sz w:val="24"/>
                <w:szCs w:val="24"/>
              </w:rPr>
            </w:pPr>
            <w:r w:rsidRPr="00D400A4">
              <w:rPr>
                <w:rFonts w:asciiTheme="minorHAnsi" w:hAnsiTheme="minorHAnsi" w:cs="Arial"/>
                <w:sz w:val="24"/>
                <w:szCs w:val="24"/>
              </w:rPr>
              <w:t>A</w:t>
            </w:r>
            <w:r w:rsidR="00FE55F9">
              <w:rPr>
                <w:rFonts w:asciiTheme="minorHAnsi" w:hAnsiTheme="minorHAnsi" w:cs="Arial"/>
                <w:sz w:val="24"/>
                <w:szCs w:val="24"/>
              </w:rPr>
              <w:t xml:space="preserve">, </w:t>
            </w:r>
            <w:r w:rsidRPr="00D400A4">
              <w:rPr>
                <w:rFonts w:asciiTheme="minorHAnsi" w:hAnsiTheme="minorHAnsi" w:cs="Arial"/>
                <w:sz w:val="24"/>
                <w:szCs w:val="24"/>
              </w:rPr>
              <w:t>T</w:t>
            </w:r>
          </w:p>
        </w:tc>
      </w:tr>
      <w:tr w:rsidR="00A80088" w:rsidRPr="00D400A4" w14:paraId="44BFB012" w14:textId="77777777" w:rsidTr="0065011A">
        <w:tc>
          <w:tcPr>
            <w:tcW w:w="2108" w:type="dxa"/>
            <w:vMerge/>
          </w:tcPr>
          <w:p w14:paraId="41F0F079" w14:textId="77777777" w:rsidR="00A80088" w:rsidRPr="00D400A4" w:rsidRDefault="00A80088" w:rsidP="00CD7012">
            <w:pPr>
              <w:pStyle w:val="BodyText3"/>
              <w:rPr>
                <w:rFonts w:asciiTheme="minorHAnsi" w:hAnsiTheme="minorHAnsi" w:cs="Arial"/>
                <w:b/>
                <w:sz w:val="24"/>
                <w:szCs w:val="24"/>
              </w:rPr>
            </w:pPr>
          </w:p>
        </w:tc>
        <w:tc>
          <w:tcPr>
            <w:tcW w:w="6040" w:type="dxa"/>
          </w:tcPr>
          <w:p w14:paraId="53463ADB" w14:textId="2BCDEAB7" w:rsidR="00A80088" w:rsidRPr="00D400A4" w:rsidRDefault="00EA44B3" w:rsidP="00CD7012">
            <w:pPr>
              <w:pStyle w:val="BodyText3"/>
              <w:rPr>
                <w:rFonts w:asciiTheme="minorHAnsi" w:hAnsiTheme="minorHAnsi" w:cs="Arial"/>
                <w:sz w:val="24"/>
                <w:szCs w:val="24"/>
              </w:rPr>
            </w:pPr>
            <w:r>
              <w:rPr>
                <w:rFonts w:asciiTheme="minorHAnsi" w:hAnsiTheme="minorHAnsi" w:cs="Arial"/>
                <w:sz w:val="24"/>
                <w:szCs w:val="24"/>
              </w:rPr>
              <w:t>4</w:t>
            </w:r>
            <w:r w:rsidR="00A80088" w:rsidRPr="00D400A4">
              <w:rPr>
                <w:rFonts w:asciiTheme="minorHAnsi" w:hAnsiTheme="minorHAnsi" w:cs="Arial"/>
                <w:sz w:val="24"/>
                <w:szCs w:val="24"/>
              </w:rPr>
              <w:t>.4 Flexibility in relation to hours of work including the ability to work evenings and weekends on a regular basis</w:t>
            </w:r>
          </w:p>
        </w:tc>
        <w:tc>
          <w:tcPr>
            <w:tcW w:w="1800" w:type="dxa"/>
          </w:tcPr>
          <w:p w14:paraId="484CC8C9" w14:textId="77777777" w:rsidR="00A80088" w:rsidRPr="00D400A4" w:rsidRDefault="00A80088" w:rsidP="00CD7012">
            <w:pPr>
              <w:pStyle w:val="BodyText3"/>
              <w:rPr>
                <w:rFonts w:asciiTheme="minorHAnsi" w:hAnsiTheme="minorHAnsi" w:cs="Arial"/>
                <w:sz w:val="24"/>
                <w:szCs w:val="24"/>
              </w:rPr>
            </w:pPr>
            <w:r w:rsidRPr="00D400A4">
              <w:rPr>
                <w:rFonts w:asciiTheme="minorHAnsi" w:hAnsiTheme="minorHAnsi" w:cs="Arial"/>
                <w:sz w:val="24"/>
                <w:szCs w:val="24"/>
              </w:rPr>
              <w:t>A, I</w:t>
            </w:r>
          </w:p>
        </w:tc>
      </w:tr>
      <w:tr w:rsidR="00A80088" w:rsidRPr="00D400A4" w14:paraId="4589EE37" w14:textId="77777777" w:rsidTr="0065011A">
        <w:tc>
          <w:tcPr>
            <w:tcW w:w="2108" w:type="dxa"/>
            <w:vMerge/>
          </w:tcPr>
          <w:p w14:paraId="08D26F58" w14:textId="77777777" w:rsidR="00A80088" w:rsidRPr="00D400A4" w:rsidRDefault="00A80088" w:rsidP="00CD7012">
            <w:pPr>
              <w:pStyle w:val="BodyText3"/>
              <w:rPr>
                <w:rFonts w:asciiTheme="minorHAnsi" w:hAnsiTheme="minorHAnsi" w:cs="Arial"/>
                <w:b/>
                <w:sz w:val="24"/>
                <w:szCs w:val="24"/>
              </w:rPr>
            </w:pPr>
          </w:p>
        </w:tc>
        <w:tc>
          <w:tcPr>
            <w:tcW w:w="6040" w:type="dxa"/>
          </w:tcPr>
          <w:p w14:paraId="0C063D6B" w14:textId="71BE7848" w:rsidR="00A80088" w:rsidRPr="00D400A4" w:rsidRDefault="00EA44B3" w:rsidP="00CD7012">
            <w:pPr>
              <w:pStyle w:val="BodyText3"/>
              <w:rPr>
                <w:rFonts w:asciiTheme="minorHAnsi" w:hAnsiTheme="minorHAnsi" w:cs="Arial"/>
                <w:sz w:val="24"/>
                <w:szCs w:val="24"/>
              </w:rPr>
            </w:pPr>
            <w:r>
              <w:rPr>
                <w:rFonts w:asciiTheme="minorHAnsi" w:hAnsiTheme="minorHAnsi" w:cs="Arial"/>
                <w:sz w:val="24"/>
                <w:szCs w:val="24"/>
              </w:rPr>
              <w:t>4</w:t>
            </w:r>
            <w:r w:rsidR="00A80088" w:rsidRPr="00D400A4">
              <w:rPr>
                <w:rFonts w:asciiTheme="minorHAnsi" w:hAnsiTheme="minorHAnsi" w:cs="Arial"/>
                <w:sz w:val="24"/>
                <w:szCs w:val="24"/>
              </w:rPr>
              <w:t>.5 Ability and willingness to travel between sites across the county and to attend meetings, events etc outside of the county.</w:t>
            </w:r>
          </w:p>
        </w:tc>
        <w:tc>
          <w:tcPr>
            <w:tcW w:w="1800" w:type="dxa"/>
          </w:tcPr>
          <w:p w14:paraId="666ED90E" w14:textId="77777777" w:rsidR="00A80088" w:rsidRPr="00D400A4" w:rsidRDefault="00A80088" w:rsidP="00CD7012">
            <w:pPr>
              <w:pStyle w:val="BodyText3"/>
              <w:rPr>
                <w:rFonts w:asciiTheme="minorHAnsi" w:hAnsiTheme="minorHAnsi" w:cs="Arial"/>
                <w:sz w:val="24"/>
                <w:szCs w:val="24"/>
              </w:rPr>
            </w:pPr>
            <w:r w:rsidRPr="00D400A4">
              <w:rPr>
                <w:rFonts w:asciiTheme="minorHAnsi" w:hAnsiTheme="minorHAnsi" w:cs="Arial"/>
                <w:sz w:val="24"/>
                <w:szCs w:val="24"/>
              </w:rPr>
              <w:t>A, I</w:t>
            </w:r>
          </w:p>
        </w:tc>
      </w:tr>
    </w:tbl>
    <w:p w14:paraId="5144AD51" w14:textId="776AAB6A" w:rsidR="00AC211B" w:rsidRPr="00D400A4" w:rsidRDefault="00CD7012" w:rsidP="00AC211B">
      <w:pPr>
        <w:rPr>
          <w:rFonts w:asciiTheme="minorHAnsi" w:hAnsiTheme="minorHAnsi" w:cs="Arial"/>
        </w:rPr>
      </w:pPr>
      <w:r w:rsidRPr="00D400A4">
        <w:rPr>
          <w:rFonts w:asciiTheme="minorHAnsi" w:hAnsiTheme="minorHAnsi" w:cs="Arial"/>
        </w:rPr>
        <w:t>*</w:t>
      </w:r>
      <w:r w:rsidR="00AC211B" w:rsidRPr="00D400A4">
        <w:rPr>
          <w:rFonts w:asciiTheme="minorHAnsi" w:hAnsiTheme="minorHAnsi" w:cs="Arial"/>
          <w:b/>
        </w:rPr>
        <w:t>*When Assessed</w:t>
      </w:r>
      <w:r w:rsidR="00AC211B" w:rsidRPr="00D400A4">
        <w:rPr>
          <w:rFonts w:asciiTheme="minorHAnsi" w:hAnsiTheme="minorHAnsi" w:cs="Arial"/>
        </w:rPr>
        <w:t xml:space="preserve"> – (A) on Application form, (I) At Interview, (T) During Test, (D) From Documentary evidence e.g. references, qualifications (relevant qualifications will be checked at the interview stage), driving license</w:t>
      </w:r>
      <w:r w:rsidR="00FE55F9">
        <w:rPr>
          <w:rFonts w:asciiTheme="minorHAnsi" w:hAnsiTheme="minorHAnsi" w:cs="Arial"/>
        </w:rPr>
        <w:t>, DBS, Charity Commission checks</w:t>
      </w:r>
      <w:r w:rsidR="00AC211B" w:rsidRPr="00D400A4">
        <w:rPr>
          <w:rFonts w:asciiTheme="minorHAnsi" w:hAnsiTheme="minorHAnsi" w:cs="Arial"/>
        </w:rPr>
        <w:t xml:space="preserve"> </w:t>
      </w:r>
      <w:r w:rsidR="0065011A" w:rsidRPr="00D400A4">
        <w:rPr>
          <w:rFonts w:asciiTheme="minorHAnsi" w:hAnsiTheme="minorHAnsi" w:cs="Arial"/>
        </w:rPr>
        <w:t>etc.</w:t>
      </w:r>
    </w:p>
    <w:p w14:paraId="52B9E28E" w14:textId="77777777" w:rsidR="00AC211B" w:rsidRPr="00D400A4" w:rsidRDefault="00AC211B" w:rsidP="00AC211B">
      <w:pPr>
        <w:rPr>
          <w:rFonts w:asciiTheme="minorHAnsi" w:hAnsiTheme="minorHAnsi" w:cs="Arial"/>
        </w:rPr>
      </w:pPr>
    </w:p>
    <w:p w14:paraId="403536A1" w14:textId="77777777" w:rsidR="00AC211B" w:rsidRPr="00D400A4" w:rsidRDefault="00AC211B" w:rsidP="00AC211B">
      <w:pPr>
        <w:jc w:val="center"/>
        <w:rPr>
          <w:rFonts w:asciiTheme="minorHAnsi" w:hAnsiTheme="minorHAnsi" w:cs="Arial"/>
          <w:i/>
          <w:sz w:val="20"/>
          <w:szCs w:val="20"/>
        </w:rPr>
      </w:pPr>
      <w:r w:rsidRPr="00D400A4">
        <w:rPr>
          <w:rFonts w:asciiTheme="minorHAnsi" w:hAnsiTheme="minorHAnsi" w:cs="Arial"/>
          <w:i/>
          <w:sz w:val="20"/>
          <w:szCs w:val="20"/>
        </w:rPr>
        <w:t>Nottinghamshire YMCA is committed to promoting diversity and practicing equality of opportunity</w:t>
      </w:r>
    </w:p>
    <w:p w14:paraId="547D9E8C" w14:textId="77777777" w:rsidR="00AC211B" w:rsidRPr="00D400A4" w:rsidRDefault="00AC211B" w:rsidP="00AC211B">
      <w:pPr>
        <w:jc w:val="center"/>
        <w:rPr>
          <w:rFonts w:asciiTheme="minorHAnsi" w:hAnsiTheme="minorHAnsi" w:cs="Arial"/>
          <w:i/>
          <w:sz w:val="16"/>
          <w:szCs w:val="16"/>
        </w:rPr>
      </w:pPr>
    </w:p>
    <w:p w14:paraId="72383573" w14:textId="77777777" w:rsidR="00AC211B" w:rsidRPr="00D400A4" w:rsidRDefault="00AC211B" w:rsidP="00AC211B">
      <w:pPr>
        <w:jc w:val="center"/>
        <w:rPr>
          <w:rFonts w:asciiTheme="minorHAnsi" w:hAnsiTheme="minorHAnsi" w:cs="Arial"/>
          <w:i/>
          <w:sz w:val="20"/>
          <w:szCs w:val="20"/>
        </w:rPr>
      </w:pPr>
      <w:r w:rsidRPr="00D400A4">
        <w:rPr>
          <w:rFonts w:asciiTheme="minorHAnsi" w:hAnsiTheme="minorHAnsi" w:cs="Arial"/>
          <w:i/>
          <w:sz w:val="20"/>
          <w:szCs w:val="20"/>
        </w:rPr>
        <w:t>Nottinghamshire YMCA is committed to the protection of children and adults</w:t>
      </w:r>
      <w:r w:rsidR="00A56A8B" w:rsidRPr="00D400A4">
        <w:rPr>
          <w:rFonts w:asciiTheme="minorHAnsi" w:hAnsiTheme="minorHAnsi" w:cs="Arial"/>
          <w:i/>
          <w:sz w:val="20"/>
          <w:szCs w:val="20"/>
        </w:rPr>
        <w:t xml:space="preserve"> at risk</w:t>
      </w:r>
    </w:p>
    <w:p w14:paraId="71677FC0" w14:textId="77777777" w:rsidR="00AC211B" w:rsidRPr="00D400A4" w:rsidRDefault="00AC211B" w:rsidP="00AC211B">
      <w:pPr>
        <w:jc w:val="both"/>
        <w:rPr>
          <w:rFonts w:asciiTheme="minorHAnsi" w:hAnsiTheme="minorHAnsi" w:cs="Arial"/>
          <w:i/>
        </w:rPr>
      </w:pPr>
    </w:p>
    <w:p w14:paraId="2A9CD612" w14:textId="77777777" w:rsidR="00CD7012" w:rsidRPr="00D400A4" w:rsidRDefault="00CD7012" w:rsidP="00AC211B">
      <w:pPr>
        <w:rPr>
          <w:rFonts w:asciiTheme="minorHAnsi" w:hAnsiTheme="minorHAnsi" w:cs="Arial"/>
        </w:rPr>
      </w:pPr>
    </w:p>
    <w:sectPr w:rsidR="00CD7012" w:rsidRPr="00D400A4" w:rsidSect="00CD7012">
      <w:footerReference w:type="default" r:id="rId9"/>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7235" w14:textId="77777777" w:rsidR="00AB54FD" w:rsidRDefault="00AB54FD">
      <w:r>
        <w:separator/>
      </w:r>
    </w:p>
  </w:endnote>
  <w:endnote w:type="continuationSeparator" w:id="0">
    <w:p w14:paraId="5CD8F4F6" w14:textId="77777777" w:rsidR="00AB54FD" w:rsidRDefault="00AB5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D2C9" w14:textId="77777777" w:rsidR="00D5001E" w:rsidRDefault="00D5001E" w:rsidP="00CD7012">
    <w:pPr>
      <w:pStyle w:val="Footer"/>
      <w:rPr>
        <w:rFonts w:ascii="Arial" w:hAnsi="Arial" w:cs="Arial"/>
        <w:sz w:val="16"/>
        <w:szCs w:val="16"/>
      </w:rPr>
    </w:pPr>
    <w:r>
      <w:rPr>
        <w:rFonts w:ascii="Arial" w:hAnsi="Arial" w:cs="Arial"/>
        <w:sz w:val="16"/>
        <w:szCs w:val="16"/>
      </w:rPr>
      <w:t xml:space="preserve">Nottinghamshire YMCA </w:t>
    </w:r>
  </w:p>
  <w:p w14:paraId="154C34A0" w14:textId="68468C36" w:rsidR="00D5001E" w:rsidRDefault="006E3660" w:rsidP="00CD7012">
    <w:pPr>
      <w:pStyle w:val="Footer"/>
      <w:rPr>
        <w:rFonts w:ascii="Arial" w:hAnsi="Arial" w:cs="Arial"/>
        <w:sz w:val="16"/>
        <w:szCs w:val="16"/>
      </w:rPr>
    </w:pPr>
    <w:r>
      <w:rPr>
        <w:rFonts w:ascii="Arial" w:hAnsi="Arial" w:cs="Arial"/>
        <w:sz w:val="16"/>
        <w:szCs w:val="16"/>
      </w:rPr>
      <w:t xml:space="preserve">Executive Director </w:t>
    </w:r>
    <w:r w:rsidR="00D5001E">
      <w:rPr>
        <w:rFonts w:ascii="Arial" w:hAnsi="Arial" w:cs="Arial"/>
        <w:sz w:val="16"/>
        <w:szCs w:val="16"/>
      </w:rPr>
      <w:tab/>
    </w:r>
    <w:r w:rsidR="00D5001E" w:rsidRPr="00672E01">
      <w:rPr>
        <w:rFonts w:ascii="Arial" w:hAnsi="Arial" w:cs="Arial"/>
        <w:sz w:val="16"/>
        <w:szCs w:val="16"/>
      </w:rPr>
      <w:t xml:space="preserve">Page </w:t>
    </w:r>
    <w:r w:rsidR="00B8198C" w:rsidRPr="00672E01">
      <w:rPr>
        <w:rFonts w:ascii="Arial" w:hAnsi="Arial" w:cs="Arial"/>
        <w:sz w:val="16"/>
        <w:szCs w:val="16"/>
      </w:rPr>
      <w:fldChar w:fldCharType="begin"/>
    </w:r>
    <w:r w:rsidR="00D5001E" w:rsidRPr="00672E01">
      <w:rPr>
        <w:rFonts w:ascii="Arial" w:hAnsi="Arial" w:cs="Arial"/>
        <w:sz w:val="16"/>
        <w:szCs w:val="16"/>
      </w:rPr>
      <w:instrText xml:space="preserve"> PAGE </w:instrText>
    </w:r>
    <w:r w:rsidR="00B8198C" w:rsidRPr="00672E01">
      <w:rPr>
        <w:rFonts w:ascii="Arial" w:hAnsi="Arial" w:cs="Arial"/>
        <w:sz w:val="16"/>
        <w:szCs w:val="16"/>
      </w:rPr>
      <w:fldChar w:fldCharType="separate"/>
    </w:r>
    <w:r w:rsidR="00035199">
      <w:rPr>
        <w:rFonts w:ascii="Arial" w:hAnsi="Arial" w:cs="Arial"/>
        <w:noProof/>
        <w:sz w:val="16"/>
        <w:szCs w:val="16"/>
      </w:rPr>
      <w:t>5</w:t>
    </w:r>
    <w:r w:rsidR="00B8198C" w:rsidRPr="00672E01">
      <w:rPr>
        <w:rFonts w:ascii="Arial" w:hAnsi="Arial" w:cs="Arial"/>
        <w:sz w:val="16"/>
        <w:szCs w:val="16"/>
      </w:rPr>
      <w:fldChar w:fldCharType="end"/>
    </w:r>
    <w:r w:rsidR="00D5001E" w:rsidRPr="00672E01">
      <w:rPr>
        <w:rFonts w:ascii="Arial" w:hAnsi="Arial" w:cs="Arial"/>
        <w:sz w:val="16"/>
        <w:szCs w:val="16"/>
      </w:rPr>
      <w:t xml:space="preserve"> of </w:t>
    </w:r>
    <w:r w:rsidR="00B8198C" w:rsidRPr="00672E01">
      <w:rPr>
        <w:rFonts w:ascii="Arial" w:hAnsi="Arial" w:cs="Arial"/>
        <w:sz w:val="16"/>
        <w:szCs w:val="16"/>
      </w:rPr>
      <w:fldChar w:fldCharType="begin"/>
    </w:r>
    <w:r w:rsidR="00D5001E" w:rsidRPr="00672E01">
      <w:rPr>
        <w:rFonts w:ascii="Arial" w:hAnsi="Arial" w:cs="Arial"/>
        <w:sz w:val="16"/>
        <w:szCs w:val="16"/>
      </w:rPr>
      <w:instrText xml:space="preserve"> NUMPAGES </w:instrText>
    </w:r>
    <w:r w:rsidR="00B8198C" w:rsidRPr="00672E01">
      <w:rPr>
        <w:rFonts w:ascii="Arial" w:hAnsi="Arial" w:cs="Arial"/>
        <w:sz w:val="16"/>
        <w:szCs w:val="16"/>
      </w:rPr>
      <w:fldChar w:fldCharType="separate"/>
    </w:r>
    <w:r w:rsidR="00035199">
      <w:rPr>
        <w:rFonts w:ascii="Arial" w:hAnsi="Arial" w:cs="Arial"/>
        <w:noProof/>
        <w:sz w:val="16"/>
        <w:szCs w:val="16"/>
      </w:rPr>
      <w:t>6</w:t>
    </w:r>
    <w:r w:rsidR="00B8198C" w:rsidRPr="00672E01">
      <w:rPr>
        <w:rFonts w:ascii="Arial" w:hAnsi="Arial" w:cs="Arial"/>
        <w:sz w:val="16"/>
        <w:szCs w:val="16"/>
      </w:rPr>
      <w:fldChar w:fldCharType="end"/>
    </w:r>
    <w:r w:rsidR="00D5001E">
      <w:rPr>
        <w:rFonts w:ascii="Arial" w:hAnsi="Arial" w:cs="Arial"/>
        <w:sz w:val="16"/>
        <w:szCs w:val="16"/>
      </w:rPr>
      <w:tab/>
      <w:t xml:space="preserve">      </w:t>
    </w:r>
    <w:r w:rsidR="00436768">
      <w:rPr>
        <w:rFonts w:ascii="Arial" w:hAnsi="Arial" w:cs="Arial"/>
        <w:sz w:val="16"/>
        <w:szCs w:val="16"/>
      </w:rPr>
      <w:t xml:space="preserve">Mar 2021 </w:t>
    </w:r>
  </w:p>
  <w:p w14:paraId="278B9C2B" w14:textId="77777777" w:rsidR="00D5001E" w:rsidRPr="00672E01" w:rsidRDefault="00D5001E" w:rsidP="00CD7012">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725FC" w14:textId="77777777" w:rsidR="00AB54FD" w:rsidRDefault="00AB54FD">
      <w:r>
        <w:separator/>
      </w:r>
    </w:p>
  </w:footnote>
  <w:footnote w:type="continuationSeparator" w:id="0">
    <w:p w14:paraId="1C958397" w14:textId="77777777" w:rsidR="00AB54FD" w:rsidRDefault="00AB5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03AE9"/>
    <w:multiLevelType w:val="hybridMultilevel"/>
    <w:tmpl w:val="6C16F31E"/>
    <w:lvl w:ilvl="0" w:tplc="53729C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MT"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210A3ECC"/>
    <w:multiLevelType w:val="hybridMultilevel"/>
    <w:tmpl w:val="B0509AA0"/>
    <w:lvl w:ilvl="0" w:tplc="0809000F">
      <w:start w:val="1"/>
      <w:numFmt w:val="decimal"/>
      <w:lvlText w:val="%1."/>
      <w:lvlJc w:val="left"/>
      <w:pPr>
        <w:tabs>
          <w:tab w:val="num" w:pos="502"/>
        </w:tabs>
        <w:ind w:left="502"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5526C82"/>
    <w:multiLevelType w:val="hybridMultilevel"/>
    <w:tmpl w:val="00D2EE8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6" w15:restartNumberingAfterBreak="0">
    <w:nsid w:val="3136262B"/>
    <w:multiLevelType w:val="hybridMultilevel"/>
    <w:tmpl w:val="0BA2AC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346F9"/>
    <w:multiLevelType w:val="hybridMultilevel"/>
    <w:tmpl w:val="2660BA70"/>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9"/>
  </w:num>
  <w:num w:numId="4">
    <w:abstractNumId w:val="8"/>
  </w:num>
  <w:num w:numId="5">
    <w:abstractNumId w:val="2"/>
  </w:num>
  <w:num w:numId="6">
    <w:abstractNumId w:val="0"/>
  </w:num>
  <w:num w:numId="7">
    <w:abstractNumId w:val="6"/>
  </w:num>
  <w:num w:numId="8">
    <w:abstractNumId w:val="5"/>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65"/>
    <w:rsid w:val="00005D87"/>
    <w:rsid w:val="000312B5"/>
    <w:rsid w:val="000337FA"/>
    <w:rsid w:val="00035199"/>
    <w:rsid w:val="000473FC"/>
    <w:rsid w:val="000676B4"/>
    <w:rsid w:val="000728CF"/>
    <w:rsid w:val="00077AA9"/>
    <w:rsid w:val="000C3B26"/>
    <w:rsid w:val="000F3678"/>
    <w:rsid w:val="0010250E"/>
    <w:rsid w:val="001559EA"/>
    <w:rsid w:val="00170C51"/>
    <w:rsid w:val="00176A20"/>
    <w:rsid w:val="001A1EA6"/>
    <w:rsid w:val="001F49F5"/>
    <w:rsid w:val="00245303"/>
    <w:rsid w:val="00294E32"/>
    <w:rsid w:val="00297A36"/>
    <w:rsid w:val="002B445E"/>
    <w:rsid w:val="002B55B6"/>
    <w:rsid w:val="002F219D"/>
    <w:rsid w:val="002F5ABF"/>
    <w:rsid w:val="0032597F"/>
    <w:rsid w:val="00370B30"/>
    <w:rsid w:val="003716F1"/>
    <w:rsid w:val="00372D34"/>
    <w:rsid w:val="003A14D4"/>
    <w:rsid w:val="003A288F"/>
    <w:rsid w:val="003E530E"/>
    <w:rsid w:val="00406665"/>
    <w:rsid w:val="0042516C"/>
    <w:rsid w:val="004273E6"/>
    <w:rsid w:val="0042755B"/>
    <w:rsid w:val="00436768"/>
    <w:rsid w:val="00436FAF"/>
    <w:rsid w:val="00447590"/>
    <w:rsid w:val="0045481B"/>
    <w:rsid w:val="00473F27"/>
    <w:rsid w:val="00487DEF"/>
    <w:rsid w:val="0049759A"/>
    <w:rsid w:val="004A44CD"/>
    <w:rsid w:val="004B089C"/>
    <w:rsid w:val="004F0077"/>
    <w:rsid w:val="00524592"/>
    <w:rsid w:val="00581919"/>
    <w:rsid w:val="005C16AC"/>
    <w:rsid w:val="005F22FC"/>
    <w:rsid w:val="00612D7C"/>
    <w:rsid w:val="0061389F"/>
    <w:rsid w:val="006274EB"/>
    <w:rsid w:val="0063649D"/>
    <w:rsid w:val="0065011A"/>
    <w:rsid w:val="00653FBD"/>
    <w:rsid w:val="00666511"/>
    <w:rsid w:val="006B56F6"/>
    <w:rsid w:val="006C56F5"/>
    <w:rsid w:val="006E3660"/>
    <w:rsid w:val="006F693C"/>
    <w:rsid w:val="00700071"/>
    <w:rsid w:val="00713E3B"/>
    <w:rsid w:val="0074005C"/>
    <w:rsid w:val="00750311"/>
    <w:rsid w:val="007701EF"/>
    <w:rsid w:val="00783A2E"/>
    <w:rsid w:val="00786350"/>
    <w:rsid w:val="00793FFA"/>
    <w:rsid w:val="0079550C"/>
    <w:rsid w:val="007A10F6"/>
    <w:rsid w:val="007A50E1"/>
    <w:rsid w:val="007B1A83"/>
    <w:rsid w:val="007C17F2"/>
    <w:rsid w:val="007F3844"/>
    <w:rsid w:val="00820784"/>
    <w:rsid w:val="00821CB1"/>
    <w:rsid w:val="00843A09"/>
    <w:rsid w:val="008655BA"/>
    <w:rsid w:val="00881D8B"/>
    <w:rsid w:val="008A27CD"/>
    <w:rsid w:val="008E3486"/>
    <w:rsid w:val="008F72A6"/>
    <w:rsid w:val="009077D7"/>
    <w:rsid w:val="00927520"/>
    <w:rsid w:val="00944228"/>
    <w:rsid w:val="009535EA"/>
    <w:rsid w:val="00957487"/>
    <w:rsid w:val="00973C7E"/>
    <w:rsid w:val="00977084"/>
    <w:rsid w:val="00984745"/>
    <w:rsid w:val="009E22A2"/>
    <w:rsid w:val="009F081B"/>
    <w:rsid w:val="009F261F"/>
    <w:rsid w:val="00A216E9"/>
    <w:rsid w:val="00A37E22"/>
    <w:rsid w:val="00A41D79"/>
    <w:rsid w:val="00A43986"/>
    <w:rsid w:val="00A522A6"/>
    <w:rsid w:val="00A56A8B"/>
    <w:rsid w:val="00A66190"/>
    <w:rsid w:val="00A756CB"/>
    <w:rsid w:val="00A80088"/>
    <w:rsid w:val="00A92E26"/>
    <w:rsid w:val="00A92E8E"/>
    <w:rsid w:val="00A9563A"/>
    <w:rsid w:val="00AB0809"/>
    <w:rsid w:val="00AB24BD"/>
    <w:rsid w:val="00AB54FD"/>
    <w:rsid w:val="00AC211B"/>
    <w:rsid w:val="00AC5396"/>
    <w:rsid w:val="00AC6840"/>
    <w:rsid w:val="00B03C10"/>
    <w:rsid w:val="00B118BE"/>
    <w:rsid w:val="00B14600"/>
    <w:rsid w:val="00B21F3E"/>
    <w:rsid w:val="00B43EBE"/>
    <w:rsid w:val="00B50199"/>
    <w:rsid w:val="00B71455"/>
    <w:rsid w:val="00B8198C"/>
    <w:rsid w:val="00BB31C7"/>
    <w:rsid w:val="00BC15FC"/>
    <w:rsid w:val="00C06F18"/>
    <w:rsid w:val="00C243D6"/>
    <w:rsid w:val="00C63C14"/>
    <w:rsid w:val="00CA2858"/>
    <w:rsid w:val="00CD7012"/>
    <w:rsid w:val="00CF6828"/>
    <w:rsid w:val="00D043F0"/>
    <w:rsid w:val="00D400A4"/>
    <w:rsid w:val="00D5001E"/>
    <w:rsid w:val="00D90652"/>
    <w:rsid w:val="00D95911"/>
    <w:rsid w:val="00DB4D5D"/>
    <w:rsid w:val="00E225EB"/>
    <w:rsid w:val="00E3715A"/>
    <w:rsid w:val="00E51ED6"/>
    <w:rsid w:val="00E712F1"/>
    <w:rsid w:val="00E8202D"/>
    <w:rsid w:val="00EA44B3"/>
    <w:rsid w:val="00EC5918"/>
    <w:rsid w:val="00EE108F"/>
    <w:rsid w:val="00F25E61"/>
    <w:rsid w:val="00F96B92"/>
    <w:rsid w:val="00FB3866"/>
    <w:rsid w:val="00FC07D3"/>
    <w:rsid w:val="00FD5901"/>
    <w:rsid w:val="00FE55F9"/>
    <w:rsid w:val="00FF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B1C274"/>
  <w15:docId w15:val="{2FA26552-8CEB-4D72-84E9-12CF08C0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paragraph" w:styleId="NormalWeb">
    <w:name w:val="Normal (Web)"/>
    <w:basedOn w:val="Normal"/>
    <w:rsid w:val="0005078C"/>
    <w:pPr>
      <w:spacing w:before="100" w:beforeAutospacing="1" w:after="100" w:afterAutospacing="1"/>
    </w:pPr>
    <w:rPr>
      <w:rFonts w:eastAsia="Times New Roman"/>
      <w:lang w:val="en-GB" w:eastAsia="en-GB"/>
    </w:rPr>
  </w:style>
  <w:style w:type="character" w:customStyle="1" w:styleId="BodyTextChar">
    <w:name w:val="Body Text Char"/>
    <w:basedOn w:val="DefaultParagraphFont"/>
    <w:link w:val="BodyText"/>
    <w:rsid w:val="00843A09"/>
    <w:rPr>
      <w:rFonts w:eastAsia="SimSun"/>
      <w:sz w:val="24"/>
      <w:szCs w:val="24"/>
      <w:lang w:val="en-US" w:eastAsia="zh-CN"/>
    </w:rPr>
  </w:style>
  <w:style w:type="character" w:styleId="CommentReference">
    <w:name w:val="annotation reference"/>
    <w:basedOn w:val="DefaultParagraphFont"/>
    <w:semiHidden/>
    <w:unhideWhenUsed/>
    <w:rsid w:val="00D043F0"/>
    <w:rPr>
      <w:sz w:val="16"/>
      <w:szCs w:val="16"/>
    </w:rPr>
  </w:style>
  <w:style w:type="paragraph" w:styleId="CommentText">
    <w:name w:val="annotation text"/>
    <w:basedOn w:val="Normal"/>
    <w:link w:val="CommentTextChar"/>
    <w:semiHidden/>
    <w:unhideWhenUsed/>
    <w:rsid w:val="00D043F0"/>
    <w:rPr>
      <w:sz w:val="20"/>
      <w:szCs w:val="20"/>
    </w:rPr>
  </w:style>
  <w:style w:type="character" w:customStyle="1" w:styleId="CommentTextChar">
    <w:name w:val="Comment Text Char"/>
    <w:basedOn w:val="DefaultParagraphFont"/>
    <w:link w:val="CommentText"/>
    <w:semiHidden/>
    <w:rsid w:val="00D043F0"/>
    <w:rPr>
      <w:rFonts w:eastAsia="SimSun"/>
      <w:lang w:val="en-US" w:eastAsia="zh-CN"/>
    </w:rPr>
  </w:style>
  <w:style w:type="paragraph" w:styleId="CommentSubject">
    <w:name w:val="annotation subject"/>
    <w:basedOn w:val="CommentText"/>
    <w:next w:val="CommentText"/>
    <w:link w:val="CommentSubjectChar"/>
    <w:semiHidden/>
    <w:unhideWhenUsed/>
    <w:rsid w:val="00D043F0"/>
    <w:rPr>
      <w:b/>
      <w:bCs/>
    </w:rPr>
  </w:style>
  <w:style w:type="character" w:customStyle="1" w:styleId="CommentSubjectChar">
    <w:name w:val="Comment Subject Char"/>
    <w:basedOn w:val="CommentTextChar"/>
    <w:link w:val="CommentSubject"/>
    <w:semiHidden/>
    <w:rsid w:val="00D043F0"/>
    <w:rPr>
      <w:rFonts w:eastAsia="SimSu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23556">
      <w:bodyDiv w:val="1"/>
      <w:marLeft w:val="0"/>
      <w:marRight w:val="0"/>
      <w:marTop w:val="0"/>
      <w:marBottom w:val="0"/>
      <w:divBdr>
        <w:top w:val="none" w:sz="0" w:space="0" w:color="auto"/>
        <w:left w:val="none" w:sz="0" w:space="0" w:color="auto"/>
        <w:bottom w:val="none" w:sz="0" w:space="0" w:color="auto"/>
        <w:right w:val="none" w:sz="0" w:space="0" w:color="auto"/>
      </w:divBdr>
    </w:div>
    <w:div w:id="1628662831">
      <w:bodyDiv w:val="1"/>
      <w:marLeft w:val="0"/>
      <w:marRight w:val="0"/>
      <w:marTop w:val="0"/>
      <w:marBottom w:val="0"/>
      <w:divBdr>
        <w:top w:val="none" w:sz="0" w:space="0" w:color="auto"/>
        <w:left w:val="none" w:sz="0" w:space="0" w:color="auto"/>
        <w:bottom w:val="none" w:sz="0" w:space="0" w:color="auto"/>
        <w:right w:val="none" w:sz="0" w:space="0" w:color="auto"/>
      </w:divBdr>
      <w:divsChild>
        <w:div w:id="74626384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8F5E-E068-4850-92B8-1059E301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1697</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Hodgett</cp:lastModifiedBy>
  <cp:revision>4</cp:revision>
  <cp:lastPrinted>2015-03-23T09:38:00Z</cp:lastPrinted>
  <dcterms:created xsi:type="dcterms:W3CDTF">2021-03-17T12:14:00Z</dcterms:created>
  <dcterms:modified xsi:type="dcterms:W3CDTF">2021-03-22T11:48:00Z</dcterms:modified>
</cp:coreProperties>
</file>